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1CFE0C" w14:textId="77777777" w:rsidR="007A7AE4" w:rsidRPr="00CF038D" w:rsidRDefault="007A7AE4" w:rsidP="00B036E8">
      <w:pPr>
        <w:pBdr>
          <w:bottom w:val="single" w:sz="6" w:space="1" w:color="auto"/>
        </w:pBdr>
        <w:tabs>
          <w:tab w:val="right" w:pos="9072"/>
        </w:tabs>
        <w:spacing w:line="276" w:lineRule="auto"/>
        <w:jc w:val="both"/>
        <w:rPr>
          <w:sz w:val="12"/>
        </w:rPr>
        <w:sectPr w:rsidR="007A7AE4" w:rsidRPr="00CF038D" w:rsidSect="006B430E">
          <w:headerReference w:type="even" r:id="rId11"/>
          <w:headerReference w:type="default" r:id="rId12"/>
          <w:footerReference w:type="default" r:id="rId13"/>
          <w:headerReference w:type="first" r:id="rId14"/>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100"/>
        <w:gridCol w:w="4395"/>
        <w:gridCol w:w="2410"/>
        <w:gridCol w:w="1382"/>
      </w:tblGrid>
      <w:tr w:rsidR="004B31C8" w:rsidRPr="00B2794A" w14:paraId="670EFE59" w14:textId="77777777" w:rsidTr="00B2794A">
        <w:tc>
          <w:tcPr>
            <w:tcW w:w="1100" w:type="dxa"/>
            <w:shd w:val="clear" w:color="auto" w:fill="auto"/>
          </w:tcPr>
          <w:p w14:paraId="0A4ACBAF" w14:textId="77777777" w:rsidR="004B31C8" w:rsidRPr="00B2794A" w:rsidRDefault="00B802D5" w:rsidP="00B036E8">
            <w:pPr>
              <w:tabs>
                <w:tab w:val="left" w:pos="7655"/>
              </w:tabs>
              <w:spacing w:line="276" w:lineRule="auto"/>
              <w:rPr>
                <w:b/>
              </w:rPr>
            </w:pPr>
            <w:r>
              <w:rPr>
                <w:b/>
                <w:bCs/>
                <w:lang w:val="fr-FR"/>
              </w:rPr>
              <w:t>Contact :</w:t>
            </w:r>
          </w:p>
          <w:p w14:paraId="7274AA54" w14:textId="77777777" w:rsidR="004B31C8" w:rsidRPr="00B2794A" w:rsidRDefault="004B31C8" w:rsidP="00B036E8">
            <w:pPr>
              <w:tabs>
                <w:tab w:val="left" w:pos="7655"/>
              </w:tabs>
              <w:spacing w:line="276" w:lineRule="auto"/>
              <w:rPr>
                <w:b/>
              </w:rPr>
            </w:pPr>
          </w:p>
        </w:tc>
        <w:tc>
          <w:tcPr>
            <w:tcW w:w="4395" w:type="dxa"/>
            <w:shd w:val="clear" w:color="auto" w:fill="auto"/>
          </w:tcPr>
          <w:p w14:paraId="00B73A5E" w14:textId="77777777" w:rsidR="004B31C8" w:rsidRPr="00755236" w:rsidRDefault="004B31C8" w:rsidP="00B036E8">
            <w:pPr>
              <w:tabs>
                <w:tab w:val="left" w:pos="7655"/>
              </w:tabs>
              <w:spacing w:line="276" w:lineRule="auto"/>
              <w:rPr>
                <w:lang w:val="en-US"/>
              </w:rPr>
            </w:pPr>
            <w:r w:rsidRPr="00755236">
              <w:rPr>
                <w:lang w:val="en-US"/>
              </w:rPr>
              <w:t>Putzmeister Holding GmbH</w:t>
            </w:r>
          </w:p>
          <w:p w14:paraId="1046D509" w14:textId="77777777" w:rsidR="004B31C8" w:rsidRPr="00755236" w:rsidRDefault="004B31C8" w:rsidP="00B036E8">
            <w:pPr>
              <w:tabs>
                <w:tab w:val="left" w:pos="7655"/>
              </w:tabs>
              <w:spacing w:line="276" w:lineRule="auto"/>
              <w:rPr>
                <w:lang w:val="en-US"/>
              </w:rPr>
            </w:pPr>
            <w:r w:rsidRPr="00755236">
              <w:rPr>
                <w:lang w:val="en-US"/>
              </w:rPr>
              <w:t xml:space="preserve">Commercialisation </w:t>
            </w:r>
          </w:p>
          <w:p w14:paraId="0867662F" w14:textId="77777777" w:rsidR="004B31C8" w:rsidRPr="00755236" w:rsidRDefault="004B31C8" w:rsidP="00B036E8">
            <w:pPr>
              <w:tabs>
                <w:tab w:val="left" w:pos="7655"/>
              </w:tabs>
              <w:spacing w:line="276" w:lineRule="auto"/>
              <w:rPr>
                <w:lang w:val="fr-FR"/>
              </w:rPr>
            </w:pPr>
            <w:r w:rsidRPr="00755236">
              <w:rPr>
                <w:lang w:val="en-US"/>
              </w:rPr>
              <w:t xml:space="preserve">Max-Eyth-Str. </w:t>
            </w:r>
            <w:r>
              <w:rPr>
                <w:lang w:val="fr-FR"/>
              </w:rPr>
              <w:t>10</w:t>
            </w:r>
          </w:p>
          <w:p w14:paraId="01C7C2A0" w14:textId="77777777" w:rsidR="004B31C8" w:rsidRPr="00755236" w:rsidRDefault="004B31C8" w:rsidP="00B036E8">
            <w:pPr>
              <w:tabs>
                <w:tab w:val="left" w:pos="7655"/>
              </w:tabs>
              <w:spacing w:line="276" w:lineRule="auto"/>
              <w:rPr>
                <w:lang w:val="fr-FR"/>
              </w:rPr>
            </w:pPr>
            <w:r>
              <w:rPr>
                <w:lang w:val="fr-FR"/>
              </w:rPr>
              <w:t>D-72631 Aichtal</w:t>
            </w:r>
          </w:p>
          <w:p w14:paraId="67823007" w14:textId="77777777" w:rsidR="004B31C8" w:rsidRPr="00755236" w:rsidRDefault="004B31C8" w:rsidP="00B036E8">
            <w:pPr>
              <w:tabs>
                <w:tab w:val="left" w:pos="7655"/>
              </w:tabs>
              <w:spacing w:line="276" w:lineRule="auto"/>
              <w:rPr>
                <w:lang w:val="fr-FR"/>
              </w:rPr>
            </w:pPr>
          </w:p>
          <w:p w14:paraId="08797213" w14:textId="77777777" w:rsidR="004B31C8" w:rsidRPr="00755236" w:rsidRDefault="004B31C8" w:rsidP="00B036E8">
            <w:pPr>
              <w:tabs>
                <w:tab w:val="left" w:pos="7655"/>
              </w:tabs>
              <w:spacing w:line="276" w:lineRule="auto"/>
              <w:rPr>
                <w:lang w:val="fr-FR"/>
              </w:rPr>
            </w:pPr>
            <w:r>
              <w:rPr>
                <w:lang w:val="fr-FR"/>
              </w:rPr>
              <w:t>Tél. :     +49 7127 599-311</w:t>
            </w:r>
          </w:p>
          <w:p w14:paraId="3619F674" w14:textId="77777777" w:rsidR="004B31C8" w:rsidRPr="00755236" w:rsidRDefault="004B31C8" w:rsidP="00B036E8">
            <w:pPr>
              <w:tabs>
                <w:tab w:val="left" w:pos="7655"/>
              </w:tabs>
              <w:spacing w:line="276" w:lineRule="auto"/>
              <w:rPr>
                <w:lang w:val="fr-FR"/>
              </w:rPr>
            </w:pPr>
            <w:r>
              <w:rPr>
                <w:lang w:val="fr-FR"/>
              </w:rPr>
              <w:t>Fax :     +49 7127 599-140</w:t>
            </w:r>
          </w:p>
          <w:p w14:paraId="1D1098C9" w14:textId="77777777" w:rsidR="004B31C8" w:rsidRPr="00755236" w:rsidRDefault="004B31C8" w:rsidP="00B036E8">
            <w:pPr>
              <w:tabs>
                <w:tab w:val="left" w:pos="7655"/>
              </w:tabs>
              <w:spacing w:line="276" w:lineRule="auto"/>
              <w:rPr>
                <w:lang w:val="fr-FR"/>
              </w:rPr>
            </w:pPr>
            <w:r>
              <w:rPr>
                <w:lang w:val="fr-FR"/>
              </w:rPr>
              <w:t xml:space="preserve">E-mail :  </w:t>
            </w:r>
            <w:hyperlink r:id="rId15" w:history="1">
              <w:r>
                <w:rPr>
                  <w:rStyle w:val="Hyperlink"/>
                  <w:lang w:val="fr-FR"/>
                </w:rPr>
                <w:t>marketing@putzmeister.com</w:t>
              </w:r>
            </w:hyperlink>
          </w:p>
          <w:p w14:paraId="20C205ED" w14:textId="77777777" w:rsidR="004B31C8" w:rsidRPr="00755236" w:rsidRDefault="004B31C8" w:rsidP="00B036E8">
            <w:pPr>
              <w:tabs>
                <w:tab w:val="left" w:pos="7655"/>
              </w:tabs>
              <w:spacing w:line="276" w:lineRule="auto"/>
              <w:rPr>
                <w:b/>
                <w:sz w:val="10"/>
                <w:szCs w:val="10"/>
                <w:lang w:val="fr-FR"/>
              </w:rPr>
            </w:pPr>
          </w:p>
        </w:tc>
        <w:tc>
          <w:tcPr>
            <w:tcW w:w="2410" w:type="dxa"/>
            <w:shd w:val="clear" w:color="auto" w:fill="auto"/>
          </w:tcPr>
          <w:p w14:paraId="4E6A23B2" w14:textId="77777777" w:rsidR="00A1516F" w:rsidRPr="00755236" w:rsidRDefault="00A1516F" w:rsidP="00B036E8">
            <w:pPr>
              <w:tabs>
                <w:tab w:val="left" w:pos="7655"/>
              </w:tabs>
              <w:spacing w:line="276" w:lineRule="auto"/>
              <w:ind w:left="-108"/>
              <w:rPr>
                <w:b/>
                <w:lang w:val="fr-FR"/>
              </w:rPr>
            </w:pPr>
          </w:p>
          <w:p w14:paraId="58E85242" w14:textId="77777777" w:rsidR="00A1516F" w:rsidRPr="00755236" w:rsidRDefault="00A1516F" w:rsidP="00B036E8">
            <w:pPr>
              <w:tabs>
                <w:tab w:val="left" w:pos="7655"/>
              </w:tabs>
              <w:spacing w:line="276" w:lineRule="auto"/>
              <w:ind w:left="-108"/>
              <w:rPr>
                <w:b/>
                <w:lang w:val="fr-FR"/>
              </w:rPr>
            </w:pPr>
          </w:p>
          <w:p w14:paraId="63A88BB6" w14:textId="77777777" w:rsidR="00D35730" w:rsidRPr="00755236" w:rsidRDefault="00D35730" w:rsidP="00B036E8">
            <w:pPr>
              <w:tabs>
                <w:tab w:val="left" w:pos="7655"/>
              </w:tabs>
              <w:spacing w:line="276" w:lineRule="auto"/>
              <w:ind w:left="-108"/>
              <w:rPr>
                <w:b/>
                <w:lang w:val="fr-FR"/>
              </w:rPr>
            </w:pPr>
          </w:p>
          <w:p w14:paraId="5404A7DF" w14:textId="77777777" w:rsidR="00A1516F" w:rsidRPr="00755236" w:rsidRDefault="00A1516F" w:rsidP="00B036E8">
            <w:pPr>
              <w:tabs>
                <w:tab w:val="left" w:pos="7655"/>
              </w:tabs>
              <w:spacing w:line="276" w:lineRule="auto"/>
              <w:ind w:left="-108"/>
              <w:rPr>
                <w:b/>
                <w:lang w:val="fr-FR"/>
              </w:rPr>
            </w:pPr>
            <w:r>
              <w:rPr>
                <w:b/>
                <w:bCs/>
                <w:lang w:val="fr-FR"/>
              </w:rPr>
              <w:t>Communiqué de presse n° :</w:t>
            </w:r>
          </w:p>
          <w:p w14:paraId="51A8FF49" w14:textId="77777777" w:rsidR="00A1516F" w:rsidRPr="00755236" w:rsidRDefault="00A1516F" w:rsidP="00B036E8">
            <w:pPr>
              <w:tabs>
                <w:tab w:val="left" w:pos="7655"/>
              </w:tabs>
              <w:spacing w:line="276" w:lineRule="auto"/>
              <w:ind w:left="-108"/>
              <w:rPr>
                <w:b/>
                <w:lang w:val="fr-FR"/>
              </w:rPr>
            </w:pPr>
          </w:p>
          <w:p w14:paraId="5B56753A" w14:textId="77777777" w:rsidR="00A1516F" w:rsidRPr="00755236" w:rsidRDefault="00A1516F" w:rsidP="00B036E8">
            <w:pPr>
              <w:tabs>
                <w:tab w:val="left" w:pos="7655"/>
              </w:tabs>
              <w:spacing w:line="276" w:lineRule="auto"/>
              <w:ind w:left="-108"/>
              <w:rPr>
                <w:b/>
                <w:lang w:val="fr-FR"/>
              </w:rPr>
            </w:pPr>
            <w:r>
              <w:rPr>
                <w:b/>
                <w:bCs/>
                <w:lang w:val="fr-FR"/>
              </w:rPr>
              <w:t xml:space="preserve">Date :  </w:t>
            </w:r>
          </w:p>
          <w:p w14:paraId="1EDC0684" w14:textId="77777777" w:rsidR="003A3AA0" w:rsidRPr="00B802D5" w:rsidRDefault="00B802D5" w:rsidP="00B036E8">
            <w:pPr>
              <w:tabs>
                <w:tab w:val="left" w:pos="7655"/>
              </w:tabs>
              <w:spacing w:line="276" w:lineRule="auto"/>
              <w:ind w:left="-108"/>
              <w:rPr>
                <w:b/>
              </w:rPr>
            </w:pPr>
            <w:r>
              <w:rPr>
                <w:b/>
                <w:bCs/>
                <w:lang w:val="fr-FR"/>
              </w:rPr>
              <w:t>Auteur :</w:t>
            </w:r>
          </w:p>
          <w:p w14:paraId="79F2C4A0" w14:textId="77777777" w:rsidR="004B31C8" w:rsidRPr="00B802D5" w:rsidRDefault="004B31C8" w:rsidP="00B036E8">
            <w:pPr>
              <w:tabs>
                <w:tab w:val="left" w:pos="7655"/>
              </w:tabs>
              <w:spacing w:line="276" w:lineRule="auto"/>
              <w:ind w:left="-108"/>
              <w:rPr>
                <w:b/>
              </w:rPr>
            </w:pPr>
          </w:p>
        </w:tc>
        <w:tc>
          <w:tcPr>
            <w:tcW w:w="1382" w:type="dxa"/>
            <w:shd w:val="clear" w:color="auto" w:fill="auto"/>
          </w:tcPr>
          <w:p w14:paraId="716E23AF" w14:textId="77777777" w:rsidR="004B31C8" w:rsidRPr="00B802D5" w:rsidRDefault="004B31C8" w:rsidP="00B036E8">
            <w:pPr>
              <w:tabs>
                <w:tab w:val="left" w:pos="7655"/>
              </w:tabs>
              <w:spacing w:line="276" w:lineRule="auto"/>
              <w:ind w:left="34"/>
            </w:pPr>
          </w:p>
          <w:p w14:paraId="295BF0A1" w14:textId="77777777" w:rsidR="004B31C8" w:rsidRPr="00B802D5" w:rsidRDefault="004B31C8" w:rsidP="00B036E8">
            <w:pPr>
              <w:tabs>
                <w:tab w:val="left" w:pos="7655"/>
              </w:tabs>
              <w:spacing w:line="276" w:lineRule="auto"/>
            </w:pPr>
          </w:p>
          <w:p w14:paraId="472B144C" w14:textId="77777777" w:rsidR="00D35730" w:rsidRDefault="00D35730" w:rsidP="00B036E8">
            <w:pPr>
              <w:tabs>
                <w:tab w:val="left" w:pos="7655"/>
              </w:tabs>
              <w:spacing w:line="276" w:lineRule="auto"/>
            </w:pPr>
          </w:p>
          <w:p w14:paraId="2030A933" w14:textId="6515A00D" w:rsidR="00804D71" w:rsidRPr="00D54B7F" w:rsidRDefault="00D54B7F" w:rsidP="00B036E8">
            <w:pPr>
              <w:tabs>
                <w:tab w:val="left" w:pos="7655"/>
              </w:tabs>
              <w:spacing w:line="276" w:lineRule="auto"/>
            </w:pPr>
            <w:r>
              <w:rPr>
                <w:lang w:val="fr-FR"/>
              </w:rPr>
              <w:t>2040</w:t>
            </w:r>
          </w:p>
          <w:p w14:paraId="62C45C90" w14:textId="77777777" w:rsidR="00EC670C" w:rsidRPr="00D54B7F" w:rsidRDefault="00EC670C" w:rsidP="00B036E8">
            <w:pPr>
              <w:tabs>
                <w:tab w:val="left" w:pos="7655"/>
              </w:tabs>
              <w:spacing w:line="276" w:lineRule="auto"/>
            </w:pPr>
          </w:p>
          <w:p w14:paraId="7CAE93A0" w14:textId="761EC15C" w:rsidR="00235AD2" w:rsidRPr="00D54B7F" w:rsidRDefault="00D54B7F" w:rsidP="00B036E8">
            <w:pPr>
              <w:tabs>
                <w:tab w:val="left" w:pos="7655"/>
              </w:tabs>
              <w:spacing w:line="276" w:lineRule="auto"/>
            </w:pPr>
            <w:r>
              <w:rPr>
                <w:lang w:val="fr-FR"/>
              </w:rPr>
              <w:t>11/02/2025</w:t>
            </w:r>
          </w:p>
          <w:p w14:paraId="506252CA" w14:textId="77777777" w:rsidR="00235AD2" w:rsidRPr="00A1516F" w:rsidRDefault="00B063C1" w:rsidP="00B036E8">
            <w:pPr>
              <w:tabs>
                <w:tab w:val="left" w:pos="7655"/>
              </w:tabs>
              <w:spacing w:line="276" w:lineRule="auto"/>
            </w:pPr>
            <w:r>
              <w:rPr>
                <w:lang w:val="fr-FR"/>
              </w:rPr>
              <w:t>Marketing</w:t>
            </w:r>
          </w:p>
        </w:tc>
      </w:tr>
    </w:tbl>
    <w:p w14:paraId="45409CE9" w14:textId="77777777" w:rsidR="00A1516F" w:rsidRPr="00B4553D" w:rsidRDefault="00A1516F" w:rsidP="00B036E8">
      <w:pPr>
        <w:pBdr>
          <w:bottom w:val="single" w:sz="8" w:space="1" w:color="auto"/>
        </w:pBdr>
        <w:spacing w:line="276" w:lineRule="auto"/>
        <w:rPr>
          <w:b/>
          <w:sz w:val="10"/>
          <w:szCs w:val="10"/>
        </w:rPr>
      </w:pPr>
    </w:p>
    <w:p w14:paraId="77D36E63" w14:textId="2891EC5A" w:rsidR="007039C5" w:rsidRPr="007039C5" w:rsidRDefault="007039C5" w:rsidP="00B036E8">
      <w:pPr>
        <w:spacing w:line="276" w:lineRule="auto"/>
        <w:rPr>
          <w:rFonts w:ascii="Times New Roman" w:hAnsi="Times New Roman"/>
        </w:rPr>
      </w:pPr>
    </w:p>
    <w:p w14:paraId="3CE29F27" w14:textId="77777777" w:rsidR="006B5EAF" w:rsidRDefault="006B5EAF" w:rsidP="00B036E8">
      <w:pPr>
        <w:spacing w:line="276" w:lineRule="auto"/>
        <w:rPr>
          <w:bCs/>
          <w:sz w:val="22"/>
          <w:szCs w:val="22"/>
        </w:rPr>
      </w:pPr>
    </w:p>
    <w:p w14:paraId="5F43841B" w14:textId="51CCE407" w:rsidR="00E425F1" w:rsidRPr="00755236" w:rsidRDefault="009B29A2" w:rsidP="00B036E8">
      <w:pPr>
        <w:spacing w:line="276" w:lineRule="auto"/>
        <w:rPr>
          <w:b/>
          <w:bCs/>
          <w:sz w:val="22"/>
          <w:szCs w:val="22"/>
          <w:lang w:val="fr-FR"/>
        </w:rPr>
      </w:pPr>
      <w:r>
        <w:rPr>
          <w:b/>
          <w:bCs/>
          <w:sz w:val="22"/>
          <w:szCs w:val="22"/>
          <w:lang w:val="fr-FR"/>
        </w:rPr>
        <w:t xml:space="preserve">La nouvelle génération de malaxeurs électriques Putzmeister iONTRON au salon bauma 2025 </w:t>
      </w:r>
    </w:p>
    <w:p w14:paraId="0D3447E8" w14:textId="77777777" w:rsidR="009B29A2" w:rsidRPr="00755236" w:rsidRDefault="009B29A2" w:rsidP="00B036E8">
      <w:pPr>
        <w:spacing w:line="276" w:lineRule="auto"/>
        <w:rPr>
          <w:bCs/>
          <w:sz w:val="28"/>
          <w:szCs w:val="28"/>
          <w:lang w:val="fr-FR"/>
        </w:rPr>
      </w:pPr>
    </w:p>
    <w:p w14:paraId="2B26A3B3" w14:textId="583E8DDC" w:rsidR="009B29A2" w:rsidRPr="00755236" w:rsidRDefault="009B29A2" w:rsidP="009B29A2">
      <w:pPr>
        <w:spacing w:line="276" w:lineRule="auto"/>
        <w:rPr>
          <w:sz w:val="28"/>
          <w:szCs w:val="28"/>
          <w:lang w:val="fr-FR"/>
        </w:rPr>
      </w:pPr>
      <w:r>
        <w:rPr>
          <w:sz w:val="28"/>
          <w:szCs w:val="28"/>
          <w:lang w:val="fr-FR"/>
        </w:rPr>
        <w:t>Malaxeur électrique iONTRON 2e génération : transport de béton 100 % électrique – propre, silencieux, confortable</w:t>
      </w:r>
    </w:p>
    <w:p w14:paraId="25118E31" w14:textId="77777777" w:rsidR="009B29A2" w:rsidRPr="00755236" w:rsidRDefault="009B29A2" w:rsidP="009B29A2">
      <w:pPr>
        <w:spacing w:line="276" w:lineRule="auto"/>
        <w:rPr>
          <w:b/>
          <w:bCs/>
          <w:color w:val="000000" w:themeColor="text1"/>
          <w:sz w:val="22"/>
          <w:szCs w:val="22"/>
          <w:lang w:val="fr-FR"/>
        </w:rPr>
      </w:pPr>
    </w:p>
    <w:p w14:paraId="60504C5C" w14:textId="6F0B5F56" w:rsidR="009B29A2" w:rsidRPr="00755236" w:rsidRDefault="009B29A2" w:rsidP="009B29A2">
      <w:pPr>
        <w:spacing w:line="276" w:lineRule="auto"/>
        <w:rPr>
          <w:b/>
          <w:bCs/>
          <w:sz w:val="22"/>
          <w:szCs w:val="22"/>
          <w:lang w:val="fr-FR"/>
        </w:rPr>
      </w:pPr>
      <w:r>
        <w:rPr>
          <w:b/>
          <w:bCs/>
          <w:color w:val="000000" w:themeColor="text1"/>
          <w:sz w:val="22"/>
          <w:szCs w:val="22"/>
          <w:lang w:val="fr-FR"/>
        </w:rPr>
        <w:t>Aichtal, février 2025 – Avec sa série de produits iONTRON, l’entreprise Putzmeister est une pionnière en matière d’électrification des chantiers et ouvre ainsi la voie aux clients vers un chantier respectueux de l’environnement. Elle présentera cette année la deuxième génération de malaxeurs électriques iONTRON dans le hall B6 du salon de la construction à Munich, du lundi 7 au dimanche 13 avril</w:t>
      </w:r>
      <w:r>
        <w:rPr>
          <w:color w:val="000000" w:themeColor="text1"/>
          <w:sz w:val="22"/>
          <w:szCs w:val="22"/>
          <w:lang w:val="fr-FR"/>
        </w:rPr>
        <w:t>.</w:t>
      </w:r>
      <w:r>
        <w:rPr>
          <w:b/>
          <w:bCs/>
          <w:color w:val="000000" w:themeColor="text1"/>
          <w:sz w:val="22"/>
          <w:szCs w:val="22"/>
          <w:lang w:val="fr-FR"/>
        </w:rPr>
        <w:t xml:space="preserve"> Nombre de ces machines sont déjà utilisées avec succès dans de nombreux pays. Aujourd’hui, le malaxeur électrique écologique est encore plus confortable et plus efficace.</w:t>
      </w:r>
    </w:p>
    <w:p w14:paraId="61FA3171" w14:textId="77777777" w:rsidR="00E425F1" w:rsidRPr="00755236" w:rsidRDefault="00E425F1" w:rsidP="00B036E8">
      <w:pPr>
        <w:spacing w:line="276" w:lineRule="auto"/>
        <w:rPr>
          <w:b/>
          <w:bCs/>
          <w:sz w:val="24"/>
          <w:szCs w:val="24"/>
          <w:lang w:val="fr-FR"/>
        </w:rPr>
      </w:pPr>
    </w:p>
    <w:p w14:paraId="0F7163C6" w14:textId="6347652F" w:rsidR="00B036E8" w:rsidRPr="00755236" w:rsidRDefault="00B036E8" w:rsidP="00B036E8">
      <w:pPr>
        <w:spacing w:line="276" w:lineRule="auto"/>
        <w:rPr>
          <w:bCs/>
          <w:sz w:val="22"/>
          <w:szCs w:val="22"/>
          <w:lang w:val="fr-FR"/>
        </w:rPr>
      </w:pPr>
      <w:r>
        <w:rPr>
          <w:sz w:val="22"/>
          <w:szCs w:val="22"/>
          <w:lang w:val="fr-FR"/>
        </w:rPr>
        <w:t>Avec le malaxeur électrique iONTRON, les clients de Putzmeister peuvent se rendre sur divers chantiers à toute heure du jour et de la nuit, en particulier dans les zones urbaines. En fonction du mix électrique local, les émissions de CO</w:t>
      </w:r>
      <w:r>
        <w:rPr>
          <w:sz w:val="22"/>
          <w:szCs w:val="22"/>
          <w:vertAlign w:val="subscript"/>
          <w:lang w:val="fr-FR"/>
        </w:rPr>
        <w:t>2</w:t>
      </w:r>
      <w:r>
        <w:rPr>
          <w:sz w:val="22"/>
          <w:szCs w:val="22"/>
          <w:lang w:val="fr-FR"/>
        </w:rPr>
        <w:t xml:space="preserve"> peuvent être réduites à zéro tout en maintenant un niveau sonore minimal. Il s’agit non seulement d’un bénéfice pour l’environnement, mais aussi d’un succès économique. Jusqu’à mars 2025, les malaxeurs électriques de Putzmeister avaient déjà parcouru plus de 2 900 000 km dans 15 pays, réalisé plus de 200 000 interventions et livré 1 290 000 m</w:t>
      </w:r>
      <w:r>
        <w:rPr>
          <w:sz w:val="22"/>
          <w:szCs w:val="22"/>
          <w:vertAlign w:val="superscript"/>
          <w:lang w:val="fr-FR"/>
        </w:rPr>
        <w:t>3</w:t>
      </w:r>
      <w:r>
        <w:rPr>
          <w:sz w:val="22"/>
          <w:szCs w:val="22"/>
          <w:lang w:val="fr-FR"/>
        </w:rPr>
        <w:t xml:space="preserve"> de béton.</w:t>
      </w:r>
    </w:p>
    <w:p w14:paraId="5647A998" w14:textId="0C0D68B1" w:rsidR="00E425F1" w:rsidRPr="00755236" w:rsidRDefault="00E425F1" w:rsidP="00B036E8">
      <w:pPr>
        <w:spacing w:line="276" w:lineRule="auto"/>
        <w:rPr>
          <w:bCs/>
          <w:sz w:val="22"/>
          <w:szCs w:val="22"/>
          <w:lang w:val="fr-FR"/>
        </w:rPr>
      </w:pPr>
    </w:p>
    <w:p w14:paraId="01255A23" w14:textId="007363CD" w:rsidR="00E425F1" w:rsidRPr="00755236" w:rsidRDefault="00DA7707" w:rsidP="00B036E8">
      <w:pPr>
        <w:spacing w:line="276" w:lineRule="auto"/>
        <w:rPr>
          <w:b/>
          <w:bCs/>
          <w:sz w:val="22"/>
          <w:szCs w:val="22"/>
          <w:lang w:val="fr-FR"/>
        </w:rPr>
      </w:pPr>
      <w:r>
        <w:rPr>
          <w:b/>
          <w:bCs/>
          <w:sz w:val="22"/>
          <w:szCs w:val="22"/>
          <w:lang w:val="fr-FR"/>
        </w:rPr>
        <w:t>Le fo</w:t>
      </w:r>
      <w:r>
        <w:rPr>
          <w:sz w:val="22"/>
          <w:szCs w:val="22"/>
          <w:lang w:val="fr-FR"/>
        </w:rPr>
        <w:t>nctionnement de l’électromobilité dans le transport de béton : travail de jour, recharge de nuit</w:t>
      </w:r>
      <w:r>
        <w:rPr>
          <w:b/>
          <w:bCs/>
          <w:sz w:val="22"/>
          <w:szCs w:val="22"/>
          <w:lang w:val="fr-FR"/>
        </w:rPr>
        <w:t xml:space="preserve"> </w:t>
      </w:r>
    </w:p>
    <w:p w14:paraId="2E5D0D62" w14:textId="4F9F4D42" w:rsidR="00C13E6A" w:rsidRPr="00755236" w:rsidRDefault="00C13E6A" w:rsidP="00C13E6A">
      <w:pPr>
        <w:spacing w:line="276" w:lineRule="auto"/>
        <w:rPr>
          <w:bCs/>
          <w:sz w:val="22"/>
          <w:szCs w:val="22"/>
          <w:lang w:val="fr-FR"/>
        </w:rPr>
      </w:pPr>
      <w:r>
        <w:rPr>
          <w:sz w:val="22"/>
          <w:szCs w:val="22"/>
          <w:lang w:val="fr-FR"/>
        </w:rPr>
        <w:t xml:space="preserve">En milieu urbain, une charge de batterie suffit au malaxeur électrique iONTRON pour une journée de travail complète, ce qui correspond à environ cinq à six tournées. Cela est rendu possible par une technologie de batterie avancée d’une capacité de 350 kWh. La consommation moyenne se situe entre 130 et 170 kWh aux 100 km. Lorsque des interventions supplémentaires doivent être effectuées, la batterie peut être rechargée sans problème avec jusqu’à 250 kW ; par exemple, une cinquantaine de minutes suffit pour porter la charge de 20 à 80 %. </w:t>
      </w:r>
    </w:p>
    <w:p w14:paraId="58ABA41E" w14:textId="77777777" w:rsidR="007C7960" w:rsidRPr="00755236" w:rsidRDefault="007C7960" w:rsidP="00C13E6A">
      <w:pPr>
        <w:spacing w:line="276" w:lineRule="auto"/>
        <w:rPr>
          <w:bCs/>
          <w:sz w:val="22"/>
          <w:szCs w:val="22"/>
          <w:lang w:val="fr-FR"/>
        </w:rPr>
      </w:pPr>
    </w:p>
    <w:p w14:paraId="42D73747" w14:textId="601F09CD" w:rsidR="00C13E6A" w:rsidRPr="00755236" w:rsidRDefault="00C13E6A" w:rsidP="00C13E6A">
      <w:pPr>
        <w:spacing w:line="276" w:lineRule="auto"/>
        <w:rPr>
          <w:bCs/>
          <w:sz w:val="22"/>
          <w:szCs w:val="22"/>
          <w:lang w:val="fr-FR"/>
        </w:rPr>
      </w:pPr>
      <w:r>
        <w:rPr>
          <w:sz w:val="22"/>
          <w:szCs w:val="22"/>
          <w:lang w:val="fr-FR"/>
        </w:rPr>
        <w:t>La nuit, la batterie peut être rechargée en douceur sur une borne de recharge CC de 40 kW environ, sur une prise de 63 A.</w:t>
      </w:r>
    </w:p>
    <w:p w14:paraId="75BBF0FA" w14:textId="77777777" w:rsidR="00E425F1" w:rsidRPr="00755236" w:rsidRDefault="00E425F1" w:rsidP="00B036E8">
      <w:pPr>
        <w:spacing w:line="276" w:lineRule="auto"/>
        <w:rPr>
          <w:bCs/>
          <w:sz w:val="22"/>
          <w:szCs w:val="22"/>
          <w:lang w:val="fr-FR"/>
        </w:rPr>
      </w:pPr>
    </w:p>
    <w:p w14:paraId="0E4ABF52" w14:textId="77777777" w:rsidR="007C7960" w:rsidRPr="00755236" w:rsidRDefault="007C7960" w:rsidP="00B036E8">
      <w:pPr>
        <w:spacing w:line="276" w:lineRule="auto"/>
        <w:rPr>
          <w:b/>
          <w:bCs/>
          <w:sz w:val="22"/>
          <w:szCs w:val="22"/>
          <w:lang w:val="fr-FR"/>
        </w:rPr>
      </w:pPr>
    </w:p>
    <w:p w14:paraId="1001B2AC" w14:textId="77777777" w:rsidR="007C7960" w:rsidRPr="00755236" w:rsidRDefault="007C7960" w:rsidP="00B036E8">
      <w:pPr>
        <w:spacing w:line="276" w:lineRule="auto"/>
        <w:rPr>
          <w:b/>
          <w:bCs/>
          <w:sz w:val="22"/>
          <w:szCs w:val="22"/>
          <w:lang w:val="fr-FR"/>
        </w:rPr>
      </w:pPr>
    </w:p>
    <w:p w14:paraId="46189052" w14:textId="4B6C5A8E" w:rsidR="00E425F1" w:rsidRPr="00755236" w:rsidRDefault="00DA7707" w:rsidP="00B036E8">
      <w:pPr>
        <w:spacing w:line="276" w:lineRule="auto"/>
        <w:rPr>
          <w:b/>
          <w:bCs/>
          <w:sz w:val="22"/>
          <w:szCs w:val="22"/>
          <w:lang w:val="fr-FR"/>
        </w:rPr>
      </w:pPr>
      <w:r>
        <w:rPr>
          <w:b/>
          <w:bCs/>
          <w:sz w:val="22"/>
          <w:szCs w:val="22"/>
          <w:lang w:val="fr-FR"/>
        </w:rPr>
        <w:t>Génération 2</w:t>
      </w:r>
      <w:r>
        <w:rPr>
          <w:sz w:val="22"/>
          <w:szCs w:val="22"/>
          <w:lang w:val="fr-FR"/>
        </w:rPr>
        <w:t> </w:t>
      </w:r>
      <w:r>
        <w:rPr>
          <w:b/>
          <w:bCs/>
          <w:sz w:val="22"/>
          <w:szCs w:val="22"/>
          <w:lang w:val="fr-FR"/>
        </w:rPr>
        <w:t>: la combinaison de ce qui a fait ses preuves à ce qui est innovant</w:t>
      </w:r>
    </w:p>
    <w:p w14:paraId="37656A0A" w14:textId="38C55806" w:rsidR="00E425F1" w:rsidRPr="00755236" w:rsidRDefault="00DA7707" w:rsidP="00597B51">
      <w:pPr>
        <w:spacing w:line="276" w:lineRule="auto"/>
        <w:rPr>
          <w:rFonts w:cs="Arial"/>
          <w:sz w:val="22"/>
          <w:szCs w:val="22"/>
          <w:lang w:val="fr-FR"/>
        </w:rPr>
      </w:pPr>
      <w:r>
        <w:rPr>
          <w:rFonts w:cs="Arial"/>
          <w:sz w:val="22"/>
          <w:szCs w:val="22"/>
          <w:lang w:val="fr-FR"/>
        </w:rPr>
        <w:t>La configuration d’essieux 8x4 offre plus que jamais une excellente dynamique de conduite avec un poids total autorisé en charge jusqu’à 38 t. Le malaxeur électrique iONTRON de deuxième génération offre plus de confort en termes de comportement routier : grâce à l’essieu arrière à suspension pneumatique, le véhicule reste plus stable sur la route. Les conducteurs seront particulièrement séduits par la cabine à suspension pneumatique qui a encore gagné en espace et en convivialité par rapport à la première génération.</w:t>
      </w:r>
    </w:p>
    <w:p w14:paraId="1B5B6FDF" w14:textId="77777777" w:rsidR="00597B51" w:rsidRPr="00755236" w:rsidRDefault="00597B51" w:rsidP="00597B51">
      <w:pPr>
        <w:spacing w:line="276" w:lineRule="auto"/>
        <w:ind w:left="1068"/>
        <w:rPr>
          <w:rFonts w:cs="Arial"/>
          <w:sz w:val="22"/>
          <w:szCs w:val="22"/>
          <w:lang w:val="fr-FR"/>
        </w:rPr>
      </w:pPr>
    </w:p>
    <w:p w14:paraId="58FE3A0D" w14:textId="77777777" w:rsidR="00597B51" w:rsidRPr="00755236" w:rsidRDefault="00597B51" w:rsidP="00597B51">
      <w:pPr>
        <w:spacing w:line="276" w:lineRule="auto"/>
        <w:ind w:left="1068"/>
        <w:rPr>
          <w:rFonts w:cs="Arial"/>
          <w:sz w:val="22"/>
          <w:szCs w:val="22"/>
          <w:lang w:val="fr-FR"/>
        </w:rPr>
      </w:pPr>
    </w:p>
    <w:p w14:paraId="746194E9" w14:textId="4260E25D" w:rsidR="00634F12" w:rsidRPr="00755236" w:rsidRDefault="00634F12" w:rsidP="00634F12">
      <w:pPr>
        <w:spacing w:line="276" w:lineRule="auto"/>
        <w:rPr>
          <w:rFonts w:cs="Arial"/>
          <w:b/>
          <w:bCs/>
          <w:sz w:val="22"/>
          <w:szCs w:val="22"/>
          <w:lang w:val="fr-FR"/>
        </w:rPr>
      </w:pPr>
      <w:r>
        <w:rPr>
          <w:rFonts w:cs="Arial"/>
          <w:b/>
          <w:bCs/>
          <w:sz w:val="22"/>
          <w:szCs w:val="22"/>
          <w:lang w:val="fr-FR"/>
        </w:rPr>
        <w:t xml:space="preserve">Plus de sécurité avec les systèmes d’aide à la conduite </w:t>
      </w:r>
    </w:p>
    <w:p w14:paraId="5E9AB763" w14:textId="41D15148" w:rsidR="00634F12" w:rsidRPr="00755236" w:rsidRDefault="00634F12" w:rsidP="00634F12">
      <w:pPr>
        <w:spacing w:line="276" w:lineRule="auto"/>
        <w:rPr>
          <w:rFonts w:cs="Arial"/>
          <w:sz w:val="22"/>
          <w:szCs w:val="22"/>
          <w:lang w:val="fr-FR"/>
        </w:rPr>
      </w:pPr>
      <w:r>
        <w:rPr>
          <w:rFonts w:cs="Arial"/>
          <w:sz w:val="22"/>
          <w:szCs w:val="22"/>
          <w:lang w:val="fr-FR"/>
        </w:rPr>
        <w:t>Une journée de travail est longue et parfois difficile – les conducteurs peuvent avoir besoin de toute l’assistance nécessaire. Les systèmes d’aide à la conduite offrent non seulement plus de sécurité sur la route, mais ils se montrent également efficaces et facilitent la tâche du conducteur. Le SANY eTRUCK e435 8x4 est donc équipé du dernier système d’assistance à la conduite (ADAS) pour répondre aux exigences actuelles du GSR2. Il propose notamment le système de surveillance de la pression des pneus (TPMS), l’assistant de changement de direction (BSIS), le système d’avertissement de marche arrière (REIS), le système d’information au démarrage (MOIS), l’assistant de maintien sur la voie (LDWS), l’assistant de vigilance (DDAW) et un assistant de vitesse intelligent (ISA).</w:t>
      </w:r>
    </w:p>
    <w:p w14:paraId="707A3DD5" w14:textId="77777777" w:rsidR="00634F12" w:rsidRPr="00755236" w:rsidRDefault="00634F12" w:rsidP="00634F12">
      <w:pPr>
        <w:spacing w:line="276" w:lineRule="auto"/>
        <w:rPr>
          <w:bCs/>
          <w:sz w:val="22"/>
          <w:szCs w:val="22"/>
          <w:lang w:val="fr-FR"/>
        </w:rPr>
      </w:pPr>
    </w:p>
    <w:p w14:paraId="61092BCA" w14:textId="77777777" w:rsidR="00E425F1" w:rsidRPr="00755236" w:rsidRDefault="00E425F1" w:rsidP="00B036E8">
      <w:pPr>
        <w:spacing w:line="276" w:lineRule="auto"/>
        <w:rPr>
          <w:rFonts w:cs="Arial"/>
          <w:b/>
          <w:sz w:val="22"/>
          <w:szCs w:val="22"/>
          <w:lang w:val="fr-FR"/>
        </w:rPr>
      </w:pPr>
    </w:p>
    <w:p w14:paraId="37E1CCE9" w14:textId="77777777" w:rsidR="00E425F1" w:rsidRPr="00755236" w:rsidRDefault="00E425F1" w:rsidP="00B036E8">
      <w:pPr>
        <w:spacing w:line="276" w:lineRule="auto"/>
        <w:rPr>
          <w:rFonts w:cs="Arial"/>
          <w:b/>
          <w:sz w:val="22"/>
          <w:szCs w:val="22"/>
          <w:lang w:val="fr-FR"/>
        </w:rPr>
      </w:pPr>
      <w:r>
        <w:rPr>
          <w:rFonts w:cs="Arial"/>
          <w:b/>
          <w:bCs/>
          <w:sz w:val="22"/>
          <w:szCs w:val="22"/>
          <w:lang w:val="fr-FR"/>
        </w:rPr>
        <w:t>Sa particularité</w:t>
      </w:r>
      <w:r>
        <w:rPr>
          <w:rFonts w:cs="Arial"/>
          <w:sz w:val="22"/>
          <w:szCs w:val="22"/>
          <w:lang w:val="fr-FR"/>
        </w:rPr>
        <w:t> </w:t>
      </w:r>
      <w:r>
        <w:rPr>
          <w:rFonts w:cs="Arial"/>
          <w:b/>
          <w:bCs/>
          <w:sz w:val="22"/>
          <w:szCs w:val="22"/>
          <w:lang w:val="fr-FR"/>
        </w:rPr>
        <w:t>? Son mode d’entraînement</w:t>
      </w:r>
    </w:p>
    <w:p w14:paraId="7E186C79" w14:textId="5EA6212C" w:rsidR="00ED7DF5" w:rsidRPr="00755236" w:rsidRDefault="00E425F1" w:rsidP="00B036E8">
      <w:pPr>
        <w:spacing w:line="276" w:lineRule="auto"/>
        <w:rPr>
          <w:rFonts w:cs="Arial"/>
          <w:sz w:val="22"/>
          <w:szCs w:val="22"/>
          <w:lang w:val="fr-FR"/>
        </w:rPr>
      </w:pPr>
      <w:r>
        <w:rPr>
          <w:sz w:val="22"/>
          <w:szCs w:val="22"/>
          <w:lang w:val="fr-FR"/>
        </w:rPr>
        <w:t>Le nouveau malaxeur iONTRON fonctionne sur un châssis électrique SANY ; il est ainsi 100 % électrique. Aucun CO</w:t>
      </w:r>
      <w:r>
        <w:rPr>
          <w:sz w:val="22"/>
          <w:szCs w:val="22"/>
          <w:vertAlign w:val="subscript"/>
          <w:lang w:val="fr-FR"/>
        </w:rPr>
        <w:t>2</w:t>
      </w:r>
      <w:r>
        <w:rPr>
          <w:sz w:val="22"/>
          <w:szCs w:val="22"/>
          <w:lang w:val="fr-FR"/>
        </w:rPr>
        <w:t xml:space="preserve"> n’est libéré pendant le fonctionnement, que ce soit au démarrage ou, </w:t>
      </w:r>
      <w:r>
        <w:rPr>
          <w:color w:val="000000"/>
          <w:sz w:val="22"/>
          <w:szCs w:val="22"/>
          <w:lang w:val="fr-FR"/>
        </w:rPr>
        <w:t>selon le mix électrique local</w:t>
      </w:r>
      <w:r>
        <w:rPr>
          <w:sz w:val="22"/>
          <w:szCs w:val="22"/>
          <w:lang w:val="fr-FR"/>
        </w:rPr>
        <w:t xml:space="preserve">, pendant les travaux sur le chantier. </w:t>
      </w:r>
      <w:r>
        <w:rPr>
          <w:color w:val="000000"/>
          <w:sz w:val="22"/>
          <w:szCs w:val="22"/>
          <w:lang w:val="fr-FR"/>
        </w:rPr>
        <w:t>Le puissant moteur électrique de 405 kW offre un couple incomparable et un fonctionnement presque silencieux. Le niveau sonore est de seulement 57,3 dB à 50 km/h !</w:t>
      </w:r>
      <w:r>
        <w:rPr>
          <w:sz w:val="22"/>
          <w:szCs w:val="22"/>
          <w:lang w:val="fr-FR"/>
        </w:rPr>
        <w:t xml:space="preserve"> Ainsi, le malaxeur électrique peut fonctionner sans restriction, même dans les endroits soumis à des exigences strictes en matière de protection contre le bruit, ce qui constitue un avantage concurrentiel décisif lors des appels d’offres ou de l’attribution de marchés dans les zones urbaines.</w:t>
      </w:r>
    </w:p>
    <w:p w14:paraId="26037779" w14:textId="77777777" w:rsidR="00086153" w:rsidRPr="00755236" w:rsidRDefault="00086153" w:rsidP="00B036E8">
      <w:pPr>
        <w:spacing w:line="276" w:lineRule="auto"/>
        <w:rPr>
          <w:rFonts w:cs="Arial"/>
          <w:b/>
          <w:bCs/>
          <w:sz w:val="22"/>
          <w:szCs w:val="22"/>
          <w:lang w:val="fr-FR"/>
        </w:rPr>
      </w:pPr>
    </w:p>
    <w:p w14:paraId="6AC08B1F" w14:textId="77777777" w:rsidR="00086153" w:rsidRPr="00755236" w:rsidRDefault="00086153" w:rsidP="00086153">
      <w:pPr>
        <w:spacing w:line="276" w:lineRule="auto"/>
        <w:rPr>
          <w:sz w:val="22"/>
          <w:szCs w:val="22"/>
          <w:lang w:val="fr-FR"/>
        </w:rPr>
      </w:pPr>
    </w:p>
    <w:p w14:paraId="77A61E64" w14:textId="210B1C76" w:rsidR="00086153" w:rsidRPr="00755236" w:rsidRDefault="00086153" w:rsidP="00086153">
      <w:pPr>
        <w:spacing w:line="276" w:lineRule="auto"/>
        <w:rPr>
          <w:b/>
          <w:bCs/>
          <w:sz w:val="22"/>
          <w:szCs w:val="22"/>
          <w:lang w:val="fr-FR"/>
        </w:rPr>
      </w:pPr>
      <w:r>
        <w:rPr>
          <w:b/>
          <w:bCs/>
          <w:sz w:val="22"/>
          <w:szCs w:val="22"/>
          <w:lang w:val="fr-FR"/>
        </w:rPr>
        <w:t>Roulez et malaxez sur une bonne base avec le Putzmeister P 9 G UL</w:t>
      </w:r>
    </w:p>
    <w:p w14:paraId="13B4883E" w14:textId="78D2C040" w:rsidR="00086153" w:rsidRPr="00755236" w:rsidRDefault="00086153" w:rsidP="00086153">
      <w:pPr>
        <w:spacing w:line="276" w:lineRule="auto"/>
        <w:rPr>
          <w:b/>
          <w:sz w:val="22"/>
          <w:szCs w:val="22"/>
          <w:lang w:val="fr-FR"/>
        </w:rPr>
      </w:pPr>
      <w:r>
        <w:rPr>
          <w:sz w:val="22"/>
          <w:szCs w:val="22"/>
          <w:lang w:val="fr-FR"/>
        </w:rPr>
        <w:t>Le malaxeur électrique a pour base le modèle de camion malaxeur Putzmeister P 9 G UL. Il associe un faible poids propre à la polyvalence et à la longévité, et offre différentes capacités de transport. Son design léger réduit la consommation de carburant, l’usure des pneus et les coûts d’exploitation. Des composants durables tels que l’acier Hardox et une protection anticorrosion optimisée réduisent les temps d’immobilisation et augmentent la durée de vie. Les fonctions innovantes de la commande Ergonic</w:t>
      </w:r>
      <w:r>
        <w:rPr>
          <w:sz w:val="22"/>
          <w:szCs w:val="22"/>
          <w:vertAlign w:val="superscript"/>
          <w:lang w:val="fr-FR"/>
        </w:rPr>
        <w:t>®</w:t>
      </w:r>
      <w:r>
        <w:rPr>
          <w:sz w:val="22"/>
          <w:szCs w:val="22"/>
          <w:lang w:val="fr-FR"/>
        </w:rPr>
        <w:t xml:space="preserve"> Mixer Control, une API intégrée et la technologie de capteurs permettent des processus efficaces ou numérisés. Le camion malaxeur s’adapte avec flexibilité, et ses caractéristiques telles que le programme de lavage automatique offrent un confort d’utilisation et un gain de temps et d’argent.</w:t>
      </w:r>
    </w:p>
    <w:p w14:paraId="16D03C1F" w14:textId="77777777" w:rsidR="00617C4E" w:rsidRPr="00755236" w:rsidRDefault="00617C4E" w:rsidP="00B036E8">
      <w:pPr>
        <w:spacing w:line="276" w:lineRule="auto"/>
        <w:rPr>
          <w:rFonts w:cs="Arial"/>
          <w:b/>
          <w:bCs/>
          <w:sz w:val="22"/>
          <w:szCs w:val="22"/>
          <w:lang w:val="fr-FR"/>
        </w:rPr>
      </w:pPr>
    </w:p>
    <w:p w14:paraId="7164A962" w14:textId="77777777" w:rsidR="00617C4E" w:rsidRPr="00755236" w:rsidRDefault="00617C4E" w:rsidP="00B036E8">
      <w:pPr>
        <w:spacing w:line="276" w:lineRule="auto"/>
        <w:rPr>
          <w:rFonts w:cs="Arial"/>
          <w:b/>
          <w:bCs/>
          <w:sz w:val="22"/>
          <w:szCs w:val="22"/>
          <w:lang w:val="fr-FR"/>
        </w:rPr>
      </w:pPr>
    </w:p>
    <w:p w14:paraId="771C97CE" w14:textId="54B7560C" w:rsidR="00B036E8" w:rsidRPr="00755236" w:rsidRDefault="00B036E8" w:rsidP="00B036E8">
      <w:pPr>
        <w:spacing w:line="276" w:lineRule="auto"/>
        <w:rPr>
          <w:rFonts w:cs="Arial"/>
          <w:b/>
          <w:bCs/>
          <w:sz w:val="22"/>
          <w:szCs w:val="22"/>
          <w:lang w:val="fr-FR"/>
        </w:rPr>
      </w:pPr>
      <w:r>
        <w:rPr>
          <w:rFonts w:cs="Arial"/>
          <w:b/>
          <w:bCs/>
          <w:sz w:val="22"/>
          <w:szCs w:val="22"/>
          <w:lang w:val="fr-FR"/>
        </w:rPr>
        <w:t>Le malaxeur électrique P9G iONTRON en un coup d’œil</w:t>
      </w:r>
    </w:p>
    <w:p w14:paraId="1EF8A4B0" w14:textId="03FFF750" w:rsidR="00B036E8" w:rsidRPr="00755236" w:rsidRDefault="00B036E8" w:rsidP="00B036E8">
      <w:pPr>
        <w:pStyle w:val="Listenabsatz"/>
        <w:numPr>
          <w:ilvl w:val="0"/>
          <w:numId w:val="5"/>
        </w:numPr>
        <w:spacing w:line="276" w:lineRule="auto"/>
        <w:rPr>
          <w:rFonts w:cs="Arial"/>
          <w:sz w:val="22"/>
          <w:szCs w:val="22"/>
          <w:lang w:val="fr-FR"/>
        </w:rPr>
      </w:pPr>
      <w:r>
        <w:rPr>
          <w:rFonts w:cs="Arial"/>
          <w:sz w:val="22"/>
          <w:szCs w:val="22"/>
          <w:lang w:val="fr-FR"/>
        </w:rPr>
        <w:t>Type de véhicule : SANY e435 8X4</w:t>
      </w:r>
    </w:p>
    <w:p w14:paraId="43D2A850" w14:textId="77777777" w:rsidR="00B036E8" w:rsidRPr="00B036E8" w:rsidRDefault="00B036E8" w:rsidP="00B036E8">
      <w:pPr>
        <w:pStyle w:val="Listenabsatz"/>
        <w:numPr>
          <w:ilvl w:val="0"/>
          <w:numId w:val="5"/>
        </w:numPr>
        <w:spacing w:line="276" w:lineRule="auto"/>
        <w:rPr>
          <w:rFonts w:cs="Arial"/>
          <w:sz w:val="22"/>
          <w:szCs w:val="22"/>
        </w:rPr>
      </w:pPr>
      <w:r>
        <w:rPr>
          <w:rFonts w:cs="Arial"/>
          <w:sz w:val="22"/>
          <w:szCs w:val="22"/>
          <w:lang w:val="fr-FR"/>
        </w:rPr>
        <w:t>Capacité de la batterie : 350 kWh</w:t>
      </w:r>
    </w:p>
    <w:p w14:paraId="038FDDA2" w14:textId="77777777" w:rsidR="00B036E8" w:rsidRPr="00B036E8" w:rsidRDefault="00B036E8" w:rsidP="00B036E8">
      <w:pPr>
        <w:pStyle w:val="Listenabsatz"/>
        <w:numPr>
          <w:ilvl w:val="0"/>
          <w:numId w:val="5"/>
        </w:numPr>
        <w:spacing w:line="276" w:lineRule="auto"/>
        <w:rPr>
          <w:rFonts w:cs="Arial"/>
          <w:sz w:val="22"/>
          <w:szCs w:val="22"/>
        </w:rPr>
      </w:pPr>
      <w:r>
        <w:rPr>
          <w:rFonts w:cs="Arial"/>
          <w:sz w:val="22"/>
          <w:szCs w:val="22"/>
          <w:lang w:val="fr-FR"/>
        </w:rPr>
        <w:t>Autonomie : ~8h en cycle urbain</w:t>
      </w:r>
    </w:p>
    <w:p w14:paraId="413637CA" w14:textId="77777777" w:rsidR="00B036E8" w:rsidRPr="00755236" w:rsidRDefault="00B036E8" w:rsidP="00B036E8">
      <w:pPr>
        <w:pStyle w:val="Listenabsatz"/>
        <w:numPr>
          <w:ilvl w:val="0"/>
          <w:numId w:val="5"/>
        </w:numPr>
        <w:spacing w:line="276" w:lineRule="auto"/>
        <w:rPr>
          <w:rFonts w:cs="Arial"/>
          <w:sz w:val="22"/>
          <w:szCs w:val="22"/>
          <w:lang w:val="fr-FR"/>
        </w:rPr>
      </w:pPr>
      <w:r>
        <w:rPr>
          <w:rFonts w:cs="Arial"/>
          <w:sz w:val="22"/>
          <w:szCs w:val="22"/>
          <w:lang w:val="fr-FR"/>
        </w:rPr>
        <w:lastRenderedPageBreak/>
        <w:t>Charge des malaxeurs de nuit en usine : jusqu’à 250 kW avec pistolet de charge CCS COMBO 2</w:t>
      </w:r>
    </w:p>
    <w:p w14:paraId="5807131A" w14:textId="77777777" w:rsidR="00B036E8" w:rsidRPr="00B036E8" w:rsidRDefault="00B036E8" w:rsidP="00B036E8">
      <w:pPr>
        <w:pStyle w:val="Listenabsatz"/>
        <w:numPr>
          <w:ilvl w:val="0"/>
          <w:numId w:val="5"/>
        </w:numPr>
        <w:spacing w:line="276" w:lineRule="auto"/>
        <w:rPr>
          <w:rFonts w:cs="Arial"/>
          <w:sz w:val="22"/>
          <w:szCs w:val="22"/>
        </w:rPr>
      </w:pPr>
      <w:r>
        <w:rPr>
          <w:rFonts w:cs="Arial"/>
          <w:sz w:val="22"/>
          <w:szCs w:val="22"/>
          <w:lang w:val="fr-FR"/>
        </w:rPr>
        <w:t>Volume du tambour : 9 m³</w:t>
      </w:r>
    </w:p>
    <w:p w14:paraId="2274BAAB" w14:textId="77777777" w:rsidR="00B036E8" w:rsidRPr="00B036E8" w:rsidRDefault="00B036E8" w:rsidP="00B036E8">
      <w:pPr>
        <w:pStyle w:val="Listenabsatz"/>
        <w:numPr>
          <w:ilvl w:val="0"/>
          <w:numId w:val="5"/>
        </w:numPr>
        <w:spacing w:line="276" w:lineRule="auto"/>
        <w:rPr>
          <w:rFonts w:cs="Arial"/>
          <w:sz w:val="22"/>
          <w:szCs w:val="22"/>
        </w:rPr>
      </w:pPr>
      <w:r>
        <w:rPr>
          <w:rFonts w:cs="Arial"/>
          <w:sz w:val="22"/>
          <w:szCs w:val="22"/>
          <w:lang w:val="fr-FR"/>
        </w:rPr>
        <w:t>Poids brut : 32 t – 38 t</w:t>
      </w:r>
    </w:p>
    <w:p w14:paraId="7329ED03" w14:textId="77777777" w:rsidR="00B036E8" w:rsidRPr="00755236" w:rsidRDefault="00B036E8" w:rsidP="00B036E8">
      <w:pPr>
        <w:pStyle w:val="Listenabsatz"/>
        <w:numPr>
          <w:ilvl w:val="0"/>
          <w:numId w:val="5"/>
        </w:numPr>
        <w:spacing w:line="276" w:lineRule="auto"/>
        <w:rPr>
          <w:rFonts w:cs="Arial"/>
          <w:sz w:val="22"/>
          <w:szCs w:val="22"/>
          <w:lang w:val="fr-FR"/>
        </w:rPr>
      </w:pPr>
      <w:r>
        <w:rPr>
          <w:rFonts w:cs="Arial"/>
          <w:sz w:val="22"/>
          <w:szCs w:val="22"/>
          <w:lang w:val="fr-FR"/>
        </w:rPr>
        <w:t>Charge utile comparable à la bétonnière portée conventionnelle</w:t>
      </w:r>
    </w:p>
    <w:p w14:paraId="5E06E3B3" w14:textId="08922082" w:rsidR="00B036E8" w:rsidRPr="00755236" w:rsidRDefault="00B036E8" w:rsidP="00B036E8">
      <w:pPr>
        <w:pStyle w:val="Listenabsatz"/>
        <w:numPr>
          <w:ilvl w:val="0"/>
          <w:numId w:val="5"/>
        </w:numPr>
        <w:spacing w:line="276" w:lineRule="auto"/>
        <w:rPr>
          <w:sz w:val="22"/>
          <w:szCs w:val="22"/>
          <w:lang w:val="fr-FR"/>
        </w:rPr>
      </w:pPr>
      <w:r>
        <w:rPr>
          <w:rFonts w:cs="Arial"/>
          <w:sz w:val="22"/>
          <w:szCs w:val="22"/>
          <w:lang w:val="fr-FR"/>
        </w:rPr>
        <w:t>Confort : essieu arrière en option avec suspension pneumatique, cabine à suspension pneumatique</w:t>
      </w:r>
    </w:p>
    <w:p w14:paraId="4CE0AC4E" w14:textId="77777777" w:rsidR="00B036E8" w:rsidRPr="00755236" w:rsidRDefault="00B036E8" w:rsidP="00B036E8">
      <w:pPr>
        <w:tabs>
          <w:tab w:val="left" w:pos="9498"/>
        </w:tabs>
        <w:spacing w:line="276" w:lineRule="auto"/>
        <w:rPr>
          <w:b/>
          <w:sz w:val="22"/>
          <w:szCs w:val="22"/>
          <w:lang w:val="fr-FR"/>
        </w:rPr>
      </w:pPr>
    </w:p>
    <w:p w14:paraId="26DCBE05" w14:textId="77777777" w:rsidR="00B036E8" w:rsidRPr="00755236" w:rsidRDefault="00B036E8" w:rsidP="00B036E8">
      <w:pPr>
        <w:tabs>
          <w:tab w:val="left" w:pos="9498"/>
        </w:tabs>
        <w:spacing w:line="276" w:lineRule="auto"/>
        <w:rPr>
          <w:b/>
          <w:sz w:val="22"/>
          <w:szCs w:val="22"/>
          <w:lang w:val="fr-FR"/>
        </w:rPr>
      </w:pPr>
    </w:p>
    <w:p w14:paraId="7EC558C2" w14:textId="623F062C" w:rsidR="00A52D85" w:rsidRPr="00755236" w:rsidRDefault="00A52D85" w:rsidP="00B036E8">
      <w:pPr>
        <w:tabs>
          <w:tab w:val="left" w:pos="9498"/>
        </w:tabs>
        <w:spacing w:line="276" w:lineRule="auto"/>
        <w:rPr>
          <w:b/>
          <w:sz w:val="22"/>
          <w:szCs w:val="22"/>
          <w:lang w:val="fr-FR"/>
        </w:rPr>
      </w:pPr>
      <w:r>
        <w:rPr>
          <w:b/>
          <w:bCs/>
          <w:sz w:val="22"/>
          <w:szCs w:val="22"/>
          <w:lang w:val="fr-FR"/>
        </w:rPr>
        <w:t>À propos du groupe Putzmeister</w:t>
      </w:r>
    </w:p>
    <w:p w14:paraId="73EAF6D2" w14:textId="77777777" w:rsidR="00A52D85" w:rsidRPr="00755236" w:rsidRDefault="00A52D85" w:rsidP="00B036E8">
      <w:pPr>
        <w:tabs>
          <w:tab w:val="left" w:pos="9498"/>
        </w:tabs>
        <w:spacing w:line="276" w:lineRule="auto"/>
        <w:rPr>
          <w:b/>
          <w:sz w:val="22"/>
          <w:szCs w:val="22"/>
          <w:lang w:val="fr-FR"/>
        </w:rPr>
      </w:pPr>
    </w:p>
    <w:p w14:paraId="180BC94F" w14:textId="77777777" w:rsidR="00A52D85" w:rsidRPr="00755236" w:rsidRDefault="00A52D85" w:rsidP="00B036E8">
      <w:pPr>
        <w:tabs>
          <w:tab w:val="left" w:pos="9498"/>
        </w:tabs>
        <w:spacing w:line="276" w:lineRule="auto"/>
        <w:rPr>
          <w:sz w:val="22"/>
          <w:szCs w:val="22"/>
          <w:lang w:val="fr-FR"/>
        </w:rPr>
      </w:pPr>
      <w:r>
        <w:rPr>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17368849" w14:textId="22304CB6" w:rsidR="00A52D85" w:rsidRPr="00755236" w:rsidRDefault="00A52D85" w:rsidP="00B036E8">
      <w:pPr>
        <w:tabs>
          <w:tab w:val="left" w:pos="9498"/>
        </w:tabs>
        <w:spacing w:line="276" w:lineRule="auto"/>
        <w:rPr>
          <w:rFonts w:ascii="Times New Roman" w:hAnsi="Times New Roman"/>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4BC603A2" w14:textId="5900623B" w:rsidR="00C906D0" w:rsidRPr="00755236" w:rsidRDefault="00C906D0" w:rsidP="00B036E8">
      <w:pPr>
        <w:tabs>
          <w:tab w:val="left" w:pos="9498"/>
        </w:tabs>
        <w:spacing w:line="276" w:lineRule="auto"/>
        <w:rPr>
          <w:rFonts w:ascii="Times New Roman" w:hAnsi="Times New Roman"/>
          <w:lang w:val="fr-FR"/>
        </w:rPr>
      </w:pPr>
    </w:p>
    <w:sectPr w:rsidR="00C906D0" w:rsidRPr="00755236" w:rsidSect="006B430E">
      <w:headerReference w:type="even" r:id="rId16"/>
      <w:headerReference w:type="default" r:id="rId17"/>
      <w:footerReference w:type="default" r:id="rId18"/>
      <w:headerReference w:type="first" r:id="rId19"/>
      <w:footerReference w:type="first" r:id="rId20"/>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22625" w14:textId="77777777" w:rsidR="00674E67" w:rsidRDefault="00674E67">
      <w:r>
        <w:separator/>
      </w:r>
    </w:p>
  </w:endnote>
  <w:endnote w:type="continuationSeparator" w:id="0">
    <w:p w14:paraId="60884E65" w14:textId="77777777" w:rsidR="00674E67" w:rsidRDefault="00674E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808A" w14:textId="77777777" w:rsidR="007D6E36" w:rsidRPr="00755236" w:rsidRDefault="007D6E36">
    <w:pPr>
      <w:pStyle w:val="Fuzeile"/>
      <w:pBdr>
        <w:top w:val="single" w:sz="6" w:space="1" w:color="auto"/>
      </w:pBdr>
      <w:jc w:val="center"/>
      <w:rPr>
        <w:b/>
        <w:lang w:val="fr-FR"/>
      </w:rPr>
    </w:pPr>
    <w:r>
      <w:rPr>
        <w:b/>
        <w:bCs/>
        <w:lang w:val="fr-FR"/>
      </w:rPr>
      <w:t>Information :</w:t>
    </w:r>
  </w:p>
  <w:p w14:paraId="4411250B" w14:textId="77777777" w:rsidR="007D6E36" w:rsidRPr="00755236" w:rsidRDefault="007D6E36">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41795" w14:textId="77777777" w:rsidR="007D6E36" w:rsidRPr="00290E1B" w:rsidRDefault="007D6E36"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3EAE9" w14:textId="77777777" w:rsidR="007D6E36" w:rsidRPr="00755236" w:rsidRDefault="007D6E36">
    <w:pPr>
      <w:pStyle w:val="Fuzeile"/>
      <w:rPr>
        <w:sz w:val="14"/>
        <w:lang w:val="fr-FR"/>
      </w:rPr>
    </w:pPr>
    <w:r>
      <w:rPr>
        <w:sz w:val="14"/>
        <w:lang w:val="fr-FR"/>
      </w:rPr>
      <w:t>Informez vos collaborateurs du contenu de cette PORGA et complétez le cas échéant la description du poste !</w:t>
    </w:r>
  </w:p>
  <w:p w14:paraId="5E27EDE5" w14:textId="77777777" w:rsidR="007D6E36" w:rsidRPr="00755236" w:rsidRDefault="007D6E36">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3CDE50C5" w14:textId="77777777" w:rsidR="007D6E36" w:rsidRPr="00755236" w:rsidRDefault="007D6E36">
    <w:pPr>
      <w:pStyle w:val="Fuzeile"/>
      <w:jc w:val="center"/>
      <w:rPr>
        <w:sz w:val="14"/>
        <w:lang w:val="fr-FR"/>
      </w:rPr>
    </w:pPr>
  </w:p>
  <w:p w14:paraId="37CD6298" w14:textId="77777777" w:rsidR="007D6E36" w:rsidRDefault="007D6E36">
    <w:pPr>
      <w:pStyle w:val="Fuzeile"/>
      <w:pBdr>
        <w:top w:val="single" w:sz="6" w:space="1" w:color="auto"/>
      </w:pBdr>
      <w:jc w:val="center"/>
      <w:rPr>
        <w:sz w:val="14"/>
      </w:rPr>
    </w:pPr>
    <w:r w:rsidRPr="00755236">
      <w:rPr>
        <w:sz w:val="14"/>
      </w:rPr>
      <w:t xml:space="preserve">Putzmeister AG  </w:t>
    </w:r>
    <w:r>
      <w:rPr>
        <w:sz w:val="14"/>
        <w:lang w:val="fr-FR"/>
      </w:rPr>
      <w:sym w:font="Symbol" w:char="F0B7"/>
    </w:r>
    <w:r w:rsidRPr="00755236">
      <w:rPr>
        <w:sz w:val="14"/>
      </w:rPr>
      <w:t xml:space="preserve">  Postfach 2152  </w:t>
    </w:r>
    <w:r>
      <w:rPr>
        <w:sz w:val="14"/>
        <w:lang w:val="fr-FR"/>
      </w:rPr>
      <w:sym w:font="Symbol" w:char="F0B7"/>
    </w:r>
    <w:r w:rsidRPr="00755236">
      <w:rPr>
        <w:sz w:val="14"/>
      </w:rPr>
      <w:t xml:space="preserve">  D-72629 Aichtal  </w:t>
    </w:r>
    <w:r>
      <w:rPr>
        <w:sz w:val="14"/>
        <w:lang w:val="fr-FR"/>
      </w:rPr>
      <w:sym w:font="Symbol" w:char="F0B7"/>
    </w:r>
    <w:r w:rsidRPr="00755236">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507B7" w14:textId="77777777" w:rsidR="00674E67" w:rsidRDefault="00674E67">
      <w:r>
        <w:separator/>
      </w:r>
    </w:p>
  </w:footnote>
  <w:footnote w:type="continuationSeparator" w:id="0">
    <w:p w14:paraId="3BD3032D" w14:textId="77777777" w:rsidR="00674E67" w:rsidRDefault="00674E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7B6EFF"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6F5E0E31" w14:textId="77777777" w:rsidR="007D6E36" w:rsidRDefault="007D6E36">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6CA4F7A" w14:textId="61AC5A6B" w:rsidR="007D6E36" w:rsidRPr="001B6138" w:rsidRDefault="007D6E36"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755236">
      <w:rPr>
        <w:noProof/>
        <w:sz w:val="12"/>
        <w:lang w:val="fr-FR"/>
      </w:rPr>
      <w:t>https://myputzmeister.sharepoint.com/sites/pmh/marketing/Public/PR/Press Releases/PM/PI 2000-2999/PI 2040 Bauma 25 eMischer Generation 2/PI 2040 eMalaxeur Génération 2_FR.docx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755236">
      <w:rPr>
        <w:noProof/>
        <w:lang w:val="fr-FR"/>
      </w:rPr>
      <w:t>2025-02-17</w:t>
    </w:r>
    <w:r>
      <w:rPr>
        <w:lang w:val="fr-FR"/>
      </w:rPr>
      <w:fldChar w:fldCharType="end"/>
    </w:r>
  </w:p>
  <w:p w14:paraId="5A57D0BD" w14:textId="77777777" w:rsidR="007D6E36" w:rsidRDefault="007D6E36"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75EFBF32" w14:textId="358B417D" w:rsidR="007D6E36" w:rsidRPr="00755236" w:rsidRDefault="007D6E36" w:rsidP="009D0413">
    <w:pPr>
      <w:pStyle w:val="Kopfzeile"/>
      <w:jc w:val="right"/>
    </w:pPr>
    <w:r>
      <w:rPr>
        <w:lang w:val="fr-FR"/>
      </w:rPr>
      <w:fldChar w:fldCharType="begin"/>
    </w:r>
    <w:r w:rsidRPr="00755236">
      <w:instrText xml:space="preserve"> REF nr \* MERGEFORMAT </w:instrText>
    </w:r>
    <w:r>
      <w:rPr>
        <w:lang w:val="fr-FR"/>
      </w:rPr>
      <w:fldChar w:fldCharType="separate"/>
    </w:r>
    <w:r w:rsidR="00755236">
      <w:rPr>
        <w:b/>
        <w:bCs/>
      </w:rPr>
      <w:t>Fehler! Verweisquelle konnte nicht gefunden werden.</w:t>
    </w:r>
    <w:r>
      <w:rPr>
        <w:lang w:val="fr-FR"/>
      </w:rPr>
      <w:fldChar w:fldCharType="end"/>
    </w:r>
    <w:r w:rsidRPr="00755236">
      <w:t xml:space="preserve"> </w:t>
    </w:r>
  </w:p>
  <w:p w14:paraId="0986C785" w14:textId="26E6AE95" w:rsidR="007D6E36" w:rsidRPr="00755236" w:rsidRDefault="007D6E36" w:rsidP="009D0413">
    <w:pPr>
      <w:pStyle w:val="Kopfzeile"/>
      <w:pBdr>
        <w:top w:val="single" w:sz="6" w:space="1" w:color="auto"/>
      </w:pBdr>
      <w:jc w:val="right"/>
    </w:pPr>
    <w:r>
      <w:rPr>
        <w:lang w:val="fr-FR"/>
      </w:rPr>
      <w:fldChar w:fldCharType="begin"/>
    </w:r>
    <w:r w:rsidRPr="00755236">
      <w:instrText xml:space="preserve"> REF  rev  \* MERGEFORMAT </w:instrText>
    </w:r>
    <w:r>
      <w:rPr>
        <w:lang w:val="fr-FR"/>
      </w:rPr>
      <w:fldChar w:fldCharType="separate"/>
    </w:r>
    <w:r w:rsidR="00755236">
      <w:rPr>
        <w:b/>
        <w:bCs/>
      </w:rPr>
      <w:t>Fehler! Verweisquelle konnte nicht gefunden werden.</w:t>
    </w:r>
    <w:r>
      <w:rPr>
        <w:lang w:val="fr-FR"/>
      </w:rPr>
      <w:fldChar w:fldCharType="end"/>
    </w:r>
  </w:p>
  <w:p w14:paraId="12A0F197" w14:textId="77777777" w:rsidR="007D6E36" w:rsidRPr="00755236" w:rsidRDefault="007D6E36" w:rsidP="009D0413">
    <w:pPr>
      <w:pStyle w:val="Kopfzeile"/>
    </w:pPr>
  </w:p>
  <w:p w14:paraId="4360F124" w14:textId="77777777" w:rsidR="007D6E36" w:rsidRPr="00755236" w:rsidRDefault="007D6E36"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901D3" w14:textId="77777777" w:rsidR="007D6E36" w:rsidRDefault="007D6E36" w:rsidP="006B430E">
    <w:pPr>
      <w:pStyle w:val="Kopfzeile"/>
      <w:jc w:val="right"/>
    </w:pPr>
    <w:r>
      <w:rPr>
        <w:noProof/>
        <w:lang w:val="fr-FR"/>
      </w:rPr>
      <w:drawing>
        <wp:inline distT="0" distB="0" distL="0" distR="0" wp14:anchorId="6AF815F5" wp14:editId="4A6F3E81">
          <wp:extent cx="1511300" cy="736600"/>
          <wp:effectExtent l="0" t="0" r="12700" b="0"/>
          <wp:docPr id="1" name="Bild 1" descr="PM_Logo_RGB_42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M_Logo_RGB_42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300" cy="736600"/>
                  </a:xfrm>
                  <a:prstGeom prst="rect">
                    <a:avLst/>
                  </a:prstGeom>
                  <a:noFill/>
                  <a:ln>
                    <a:noFill/>
                  </a:ln>
                </pic:spPr>
              </pic:pic>
            </a:graphicData>
          </a:graphic>
        </wp:inline>
      </w:drawing>
    </w:r>
  </w:p>
  <w:p w14:paraId="24E7E408" w14:textId="77777777" w:rsidR="007D6E36" w:rsidRDefault="007D6E36">
    <w:pPr>
      <w:pStyle w:val="Kopfzeile"/>
    </w:pPr>
  </w:p>
  <w:p w14:paraId="6F23BB5A" w14:textId="77777777" w:rsidR="007D6E36" w:rsidRDefault="007D6E3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2D9E7A" w14:textId="77777777" w:rsidR="007D6E36" w:rsidRDefault="007D6E36">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4D256205" w14:textId="77777777" w:rsidR="007D6E36" w:rsidRDefault="007D6E36">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92FB8" w14:textId="599285E8" w:rsidR="007D6E36" w:rsidRPr="00755236" w:rsidRDefault="007D6E36" w:rsidP="009D0413">
    <w:pPr>
      <w:pStyle w:val="Kopfzeile"/>
      <w:rPr>
        <w:sz w:val="12"/>
        <w:lang w:val="fr-FR"/>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755236">
      <w:rPr>
        <w:noProof/>
        <w:snapToGrid w:val="0"/>
        <w:sz w:val="12"/>
        <w:lang w:val="fr-FR"/>
      </w:rPr>
      <w:t>PI 2040 eMalaxeur Génération 2_FR.docx</w:t>
    </w:r>
    <w:r>
      <w:rPr>
        <w:snapToGrid w:val="0"/>
        <w:sz w:val="12"/>
        <w:lang w:val="fr-FR"/>
      </w:rPr>
      <w:fldChar w:fldCharType="end"/>
    </w:r>
    <w:r>
      <w:rPr>
        <w:sz w:val="12"/>
        <w:lang w:val="fr-FR"/>
      </w:rPr>
      <w:tab/>
    </w:r>
    <w:r>
      <w:rPr>
        <w:sz w:val="12"/>
        <w:lang w:val="fr-FR"/>
      </w:rPr>
      <w:tab/>
    </w:r>
    <w:r>
      <w:rPr>
        <w:lang w:val="fr-FR"/>
      </w:rPr>
      <w:t xml:space="preserve">Page: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41587531" w14:textId="77777777" w:rsidR="007D6E36" w:rsidRPr="00755236" w:rsidRDefault="007D6E36" w:rsidP="00290E1B">
    <w:pPr>
      <w:pStyle w:val="Kopfzeile"/>
      <w:pBdr>
        <w:top w:val="single" w:sz="6" w:space="1" w:color="auto"/>
      </w:pBdr>
      <w:rPr>
        <w:sz w:val="12"/>
        <w:lang w:val="fr-FR"/>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10DC8" w14:textId="14138842" w:rsidR="007D6E36" w:rsidRDefault="007D6E36">
    <w:pPr>
      <w:pStyle w:val="Kopfzeile"/>
      <w:pBdr>
        <w:bottom w:val="single" w:sz="6" w:space="1" w:color="auto"/>
      </w:pBdr>
    </w:pPr>
    <w:r>
      <w:rPr>
        <w:noProof/>
        <w:lang w:val="fr-FR"/>
      </w:rPr>
      <mc:AlternateContent>
        <mc:Choice Requires="wpg">
          <w:drawing>
            <wp:anchor distT="0" distB="0" distL="114300" distR="114300" simplePos="0" relativeHeight="251657728" behindDoc="0" locked="0" layoutInCell="0" allowOverlap="1" wp14:anchorId="28BDC749" wp14:editId="13930EFE">
              <wp:simplePos x="0" y="0"/>
              <wp:positionH relativeFrom="column">
                <wp:posOffset>-391795</wp:posOffset>
              </wp:positionH>
              <wp:positionV relativeFrom="paragraph">
                <wp:posOffset>3660140</wp:posOffset>
              </wp:positionV>
              <wp:extent cx="228600" cy="2491105"/>
              <wp:effectExtent l="0" t="0" r="0" b="0"/>
              <wp:wrapNone/>
              <wp:docPr id="2" name="Group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8600" cy="2491105"/>
                        <a:chOff x="420" y="6312"/>
                        <a:chExt cx="585" cy="3923"/>
                      </a:xfrm>
                    </wpg:grpSpPr>
                    <wps:wsp>
                      <wps:cNvPr id="3" name="AutoShape 2"/>
                      <wps:cNvSpPr>
                        <a:spLocks noChangeAspect="1" noChangeArrowheads="1" noTextEdit="1"/>
                      </wps:cNvSpPr>
                      <wps:spPr bwMode="auto">
                        <a:xfrm>
                          <a:off x="420" y="6312"/>
                          <a:ext cx="585" cy="3923"/>
                        </a:xfrm>
                        <a:prstGeom prst="rect">
                          <a:avLst/>
                        </a:prstGeom>
                        <a:noFill/>
                        <a:ln w="9525">
                          <a:solidFill>
                            <a:srgbClr val="000000"/>
                          </a:solidFill>
                          <a:miter lim="800000"/>
                          <a:headEnd/>
                          <a:tailEnd/>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Lst>
                      </wps:spPr>
                      <wps:bodyPr rot="0" vert="horz" wrap="square" lIns="91440" tIns="45720" rIns="91440" bIns="45720" anchor="t" anchorCtr="0" upright="1">
                        <a:noAutofit/>
                      </wps:bodyPr>
                    </wps:wsp>
                    <wps:wsp>
                      <wps:cNvPr id="4" name="Rectangle 3"/>
                      <wps:cNvSpPr>
                        <a:spLocks noChangeArrowheads="1"/>
                      </wps:cNvSpPr>
                      <wps:spPr bwMode="auto">
                        <a:xfrm rot="16200000">
                          <a:off x="-1210" y="8024"/>
                          <a:ext cx="3723" cy="299"/>
                        </a:xfrm>
                        <a:prstGeom prst="rect">
                          <a:avLst/>
                        </a:prstGeom>
                        <a:noFill/>
                        <a:ln>
                          <a:noFill/>
                        </a:ln>
                        <a:extLst>
                          <a:ext uri="{909E8E84-426E-40dd-AFC4-6F175D3DCCD1}">
                            <a14:hiddenFill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a:solidFill>
                                <a:srgbClr val="FFFFFF"/>
                              </a:solidFill>
                            </a14:hiddenFill>
                          </a:ext>
                          <a:ext uri="{91240B29-F687-4f45-9708-019B960494DF}">
                            <a14:hiddenLine xmlns="" xmlns:mo="http://schemas.microsoft.com/office/mac/office/2008/main" xmlns:mv="urn:schemas-microsoft-com:mac:vml" xmlns:a14="http://schemas.microsoft.com/office/drawing/2010/main" xmlns:w="http://schemas.openxmlformats.org/wordprocessingml/2006/main" xmlns:w10="urn:schemas-microsoft-com:office:word" xmlns:v="urn:schemas-microsoft-com:vml" xmlns:o="urn:schemas-microsoft-com:office:office" w="9525">
                              <a:solidFill>
                                <a:srgbClr val="000000"/>
                              </a:solidFill>
                              <a:miter lim="800000"/>
                              <a:headEnd/>
                              <a:tailEnd/>
                            </a14:hiddenLine>
                          </a:ext>
                        </a:extLst>
                      </wps:spPr>
                      <wps:txbx>
                        <w:txbxContent>
                          <w:p w14:paraId="0BB2E717" w14:textId="77777777" w:rsidR="007D6E36" w:rsidRPr="00755236" w:rsidRDefault="007D6E36">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8BDC749" id="Group 1" o:spid="_x0000_s1026" style="position:absolute;margin-left:-30.85pt;margin-top:288.2pt;width:18pt;height:196.15pt;z-index:251657728" coordorigin="420,6312" coordsize="585,3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" o:allowincell="f">
              <o:lock v:ext="edit" aspectratio="t"/>
              <v:rect id="AutoShape 2" o:spid="_x0000_s1027" style="position:absolute;left:420;top:6312;width:585;height:39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" filled="f">
                <o:lock v:ext="edit" aspectratio="t" text="t"/>
              </v:rect>
              <v:rect id="Rectangle 3" o:spid="_x0000_s1028" style="position:absolute;left:-1210;top:8024;width:3723;height:2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" filled="f" stroked="f">
                <v:textbox style="layout-flow:vertical;mso-layout-flow-alt:bottom-to-top" inset="0,0,0,0">
                  <w:txbxContent>
                    <w:p w14:paraId="0BB2E717" w14:textId="77777777" w:rsidR="007D6E36" w:rsidRPr="00755236" w:rsidRDefault="007D6E36">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755236">
      <w:rPr>
        <w:noProof/>
        <w:sz w:val="12"/>
        <w:szCs w:val="12"/>
        <w:lang w:val="fr-FR"/>
      </w:rPr>
      <w:t>https://myputzmeister.sharepoint.com/sites/pmh/marketing/Public/PR/Press Releases/PM/PI 2000-2999/PI 2040 Bauma 25 eMischer Generation 2/PI 2040 eMalaxeur Génération 2_FR.docx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755236">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6C6986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4EF6847"/>
    <w:multiLevelType w:val="hybridMultilevel"/>
    <w:tmpl w:val="7428B4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C8C68ED"/>
    <w:multiLevelType w:val="hybridMultilevel"/>
    <w:tmpl w:val="D4D8117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4"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65500298">
    <w:abstractNumId w:val="2"/>
  </w:num>
  <w:num w:numId="2" w16cid:durableId="1711686836">
    <w:abstractNumId w:val="0"/>
  </w:num>
  <w:num w:numId="3" w16cid:durableId="609582478">
    <w:abstractNumId w:val="1"/>
  </w:num>
  <w:num w:numId="4" w16cid:durableId="406806053">
    <w:abstractNumId w:val="4"/>
  </w:num>
  <w:num w:numId="5" w16cid:durableId="11260411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93B"/>
    <w:rsid w:val="00005C91"/>
    <w:rsid w:val="00006A82"/>
    <w:rsid w:val="00011A32"/>
    <w:rsid w:val="0001340D"/>
    <w:rsid w:val="000200A7"/>
    <w:rsid w:val="00035E0B"/>
    <w:rsid w:val="00035E1E"/>
    <w:rsid w:val="00041C64"/>
    <w:rsid w:val="000455EC"/>
    <w:rsid w:val="00051ADA"/>
    <w:rsid w:val="00051C80"/>
    <w:rsid w:val="00057598"/>
    <w:rsid w:val="00067B87"/>
    <w:rsid w:val="000715C4"/>
    <w:rsid w:val="00076353"/>
    <w:rsid w:val="00082938"/>
    <w:rsid w:val="00083BC3"/>
    <w:rsid w:val="00086153"/>
    <w:rsid w:val="00093259"/>
    <w:rsid w:val="00096247"/>
    <w:rsid w:val="000A70BE"/>
    <w:rsid w:val="000B3CC0"/>
    <w:rsid w:val="000C4402"/>
    <w:rsid w:val="000C52FB"/>
    <w:rsid w:val="000D40E3"/>
    <w:rsid w:val="000D662E"/>
    <w:rsid w:val="000D6903"/>
    <w:rsid w:val="000E2A73"/>
    <w:rsid w:val="000F1C13"/>
    <w:rsid w:val="00116166"/>
    <w:rsid w:val="0013033C"/>
    <w:rsid w:val="00132DDC"/>
    <w:rsid w:val="001372CD"/>
    <w:rsid w:val="00141FFB"/>
    <w:rsid w:val="001421B6"/>
    <w:rsid w:val="00142340"/>
    <w:rsid w:val="00145DE7"/>
    <w:rsid w:val="00154716"/>
    <w:rsid w:val="001661E5"/>
    <w:rsid w:val="00177C0F"/>
    <w:rsid w:val="00181DE1"/>
    <w:rsid w:val="001841BF"/>
    <w:rsid w:val="00192961"/>
    <w:rsid w:val="001A08D7"/>
    <w:rsid w:val="001A3E08"/>
    <w:rsid w:val="001A79A6"/>
    <w:rsid w:val="001B43B0"/>
    <w:rsid w:val="001D0722"/>
    <w:rsid w:val="001D3C1C"/>
    <w:rsid w:val="001D3FFF"/>
    <w:rsid w:val="001D41E1"/>
    <w:rsid w:val="001D6D26"/>
    <w:rsid w:val="001E0D6F"/>
    <w:rsid w:val="001E55DF"/>
    <w:rsid w:val="001E5ABD"/>
    <w:rsid w:val="001E6A04"/>
    <w:rsid w:val="001F2002"/>
    <w:rsid w:val="00202B6F"/>
    <w:rsid w:val="0021165B"/>
    <w:rsid w:val="00212A37"/>
    <w:rsid w:val="002207F3"/>
    <w:rsid w:val="00235AD2"/>
    <w:rsid w:val="00237511"/>
    <w:rsid w:val="0024021D"/>
    <w:rsid w:val="00257077"/>
    <w:rsid w:val="002667E2"/>
    <w:rsid w:val="00272F2A"/>
    <w:rsid w:val="00275EDE"/>
    <w:rsid w:val="00290026"/>
    <w:rsid w:val="00290E1B"/>
    <w:rsid w:val="002A6DD3"/>
    <w:rsid w:val="002B4AA5"/>
    <w:rsid w:val="002C09E4"/>
    <w:rsid w:val="002D3EB9"/>
    <w:rsid w:val="002E6951"/>
    <w:rsid w:val="002F263E"/>
    <w:rsid w:val="002F2DDA"/>
    <w:rsid w:val="0030024C"/>
    <w:rsid w:val="003002DF"/>
    <w:rsid w:val="00312D3D"/>
    <w:rsid w:val="0031563B"/>
    <w:rsid w:val="00325602"/>
    <w:rsid w:val="00335008"/>
    <w:rsid w:val="00336F0B"/>
    <w:rsid w:val="00337261"/>
    <w:rsid w:val="003570F2"/>
    <w:rsid w:val="00361238"/>
    <w:rsid w:val="00364EF9"/>
    <w:rsid w:val="003752CD"/>
    <w:rsid w:val="00376188"/>
    <w:rsid w:val="003777DE"/>
    <w:rsid w:val="00381D12"/>
    <w:rsid w:val="00392BB2"/>
    <w:rsid w:val="003A3AA0"/>
    <w:rsid w:val="003A6C8A"/>
    <w:rsid w:val="003B1721"/>
    <w:rsid w:val="003B32F3"/>
    <w:rsid w:val="003B37F4"/>
    <w:rsid w:val="003B49CD"/>
    <w:rsid w:val="003D1B3B"/>
    <w:rsid w:val="003E1E22"/>
    <w:rsid w:val="003E33BE"/>
    <w:rsid w:val="003E65BF"/>
    <w:rsid w:val="003E77E3"/>
    <w:rsid w:val="003F57BD"/>
    <w:rsid w:val="00400760"/>
    <w:rsid w:val="00410A56"/>
    <w:rsid w:val="0041759F"/>
    <w:rsid w:val="0045486B"/>
    <w:rsid w:val="0047366D"/>
    <w:rsid w:val="00476963"/>
    <w:rsid w:val="00497A09"/>
    <w:rsid w:val="004A09F2"/>
    <w:rsid w:val="004A7F9C"/>
    <w:rsid w:val="004B1C8A"/>
    <w:rsid w:val="004B31C8"/>
    <w:rsid w:val="004B6B27"/>
    <w:rsid w:val="004D1355"/>
    <w:rsid w:val="004D2E54"/>
    <w:rsid w:val="004D595A"/>
    <w:rsid w:val="004D5F1B"/>
    <w:rsid w:val="004E6ADF"/>
    <w:rsid w:val="004E754B"/>
    <w:rsid w:val="004F12F7"/>
    <w:rsid w:val="004F450D"/>
    <w:rsid w:val="005008F3"/>
    <w:rsid w:val="005015FD"/>
    <w:rsid w:val="00506F16"/>
    <w:rsid w:val="00520030"/>
    <w:rsid w:val="00523BAA"/>
    <w:rsid w:val="00525A4B"/>
    <w:rsid w:val="00534018"/>
    <w:rsid w:val="00540F47"/>
    <w:rsid w:val="00546E00"/>
    <w:rsid w:val="00554C9D"/>
    <w:rsid w:val="00556D5F"/>
    <w:rsid w:val="00560035"/>
    <w:rsid w:val="00562C1F"/>
    <w:rsid w:val="00564BB4"/>
    <w:rsid w:val="0056583F"/>
    <w:rsid w:val="00574406"/>
    <w:rsid w:val="00575338"/>
    <w:rsid w:val="00576103"/>
    <w:rsid w:val="00584017"/>
    <w:rsid w:val="005845EC"/>
    <w:rsid w:val="00597B51"/>
    <w:rsid w:val="005A42B0"/>
    <w:rsid w:val="005B3541"/>
    <w:rsid w:val="005B678D"/>
    <w:rsid w:val="005B7A13"/>
    <w:rsid w:val="005C1EB1"/>
    <w:rsid w:val="005C2D5A"/>
    <w:rsid w:val="005D1925"/>
    <w:rsid w:val="005E029D"/>
    <w:rsid w:val="005F4528"/>
    <w:rsid w:val="005F624C"/>
    <w:rsid w:val="005F7FCC"/>
    <w:rsid w:val="00601F88"/>
    <w:rsid w:val="0060207B"/>
    <w:rsid w:val="00605421"/>
    <w:rsid w:val="00611056"/>
    <w:rsid w:val="00611A3E"/>
    <w:rsid w:val="00611EF2"/>
    <w:rsid w:val="00613288"/>
    <w:rsid w:val="00617C4E"/>
    <w:rsid w:val="00622A56"/>
    <w:rsid w:val="00634F12"/>
    <w:rsid w:val="00643009"/>
    <w:rsid w:val="0064561C"/>
    <w:rsid w:val="00647578"/>
    <w:rsid w:val="0065095C"/>
    <w:rsid w:val="00661D36"/>
    <w:rsid w:val="00662549"/>
    <w:rsid w:val="00667F0E"/>
    <w:rsid w:val="00670FF8"/>
    <w:rsid w:val="00674E67"/>
    <w:rsid w:val="00683440"/>
    <w:rsid w:val="006838C4"/>
    <w:rsid w:val="00687250"/>
    <w:rsid w:val="006914B2"/>
    <w:rsid w:val="00692D2D"/>
    <w:rsid w:val="006949C8"/>
    <w:rsid w:val="006A10D3"/>
    <w:rsid w:val="006B430E"/>
    <w:rsid w:val="006B5D54"/>
    <w:rsid w:val="006B5EAF"/>
    <w:rsid w:val="006C5DBF"/>
    <w:rsid w:val="006D50D9"/>
    <w:rsid w:val="006E297B"/>
    <w:rsid w:val="006E52C6"/>
    <w:rsid w:val="006F11C3"/>
    <w:rsid w:val="006F3130"/>
    <w:rsid w:val="006F3ADD"/>
    <w:rsid w:val="00701BD7"/>
    <w:rsid w:val="007039C5"/>
    <w:rsid w:val="00705C1A"/>
    <w:rsid w:val="00714D10"/>
    <w:rsid w:val="00723D25"/>
    <w:rsid w:val="007240FA"/>
    <w:rsid w:val="00727728"/>
    <w:rsid w:val="007279AE"/>
    <w:rsid w:val="00730C58"/>
    <w:rsid w:val="00733A33"/>
    <w:rsid w:val="00747EC9"/>
    <w:rsid w:val="00755236"/>
    <w:rsid w:val="0075697D"/>
    <w:rsid w:val="00757E63"/>
    <w:rsid w:val="00762C19"/>
    <w:rsid w:val="007645A6"/>
    <w:rsid w:val="00771C62"/>
    <w:rsid w:val="00771EA0"/>
    <w:rsid w:val="007744C6"/>
    <w:rsid w:val="00780888"/>
    <w:rsid w:val="007832C7"/>
    <w:rsid w:val="007904B9"/>
    <w:rsid w:val="007907C2"/>
    <w:rsid w:val="007A7AE4"/>
    <w:rsid w:val="007B0856"/>
    <w:rsid w:val="007B20D9"/>
    <w:rsid w:val="007B4254"/>
    <w:rsid w:val="007B4D1D"/>
    <w:rsid w:val="007C1839"/>
    <w:rsid w:val="007C226F"/>
    <w:rsid w:val="007C7960"/>
    <w:rsid w:val="007D6B65"/>
    <w:rsid w:val="007D6E36"/>
    <w:rsid w:val="007E57C6"/>
    <w:rsid w:val="007E7B3B"/>
    <w:rsid w:val="00800AC3"/>
    <w:rsid w:val="00801ECB"/>
    <w:rsid w:val="00804D71"/>
    <w:rsid w:val="008119BE"/>
    <w:rsid w:val="00813D04"/>
    <w:rsid w:val="00832EA5"/>
    <w:rsid w:val="00843A20"/>
    <w:rsid w:val="00845152"/>
    <w:rsid w:val="008514C5"/>
    <w:rsid w:val="00852F9F"/>
    <w:rsid w:val="00853A17"/>
    <w:rsid w:val="0085497E"/>
    <w:rsid w:val="0085696C"/>
    <w:rsid w:val="0086475C"/>
    <w:rsid w:val="00866B3B"/>
    <w:rsid w:val="00866D0A"/>
    <w:rsid w:val="00871002"/>
    <w:rsid w:val="00876686"/>
    <w:rsid w:val="008769E6"/>
    <w:rsid w:val="008809A0"/>
    <w:rsid w:val="00883D4B"/>
    <w:rsid w:val="00890A46"/>
    <w:rsid w:val="00892DF3"/>
    <w:rsid w:val="00892F40"/>
    <w:rsid w:val="0089501B"/>
    <w:rsid w:val="00895091"/>
    <w:rsid w:val="008A0E85"/>
    <w:rsid w:val="008B07AD"/>
    <w:rsid w:val="008B3CB8"/>
    <w:rsid w:val="008C4079"/>
    <w:rsid w:val="008D34C4"/>
    <w:rsid w:val="008D7747"/>
    <w:rsid w:val="008E693A"/>
    <w:rsid w:val="008F53D5"/>
    <w:rsid w:val="008F6C73"/>
    <w:rsid w:val="008F752E"/>
    <w:rsid w:val="008F7866"/>
    <w:rsid w:val="0090434A"/>
    <w:rsid w:val="00905C49"/>
    <w:rsid w:val="0090782D"/>
    <w:rsid w:val="009119D4"/>
    <w:rsid w:val="00914E94"/>
    <w:rsid w:val="00917EEB"/>
    <w:rsid w:val="009245B0"/>
    <w:rsid w:val="00934899"/>
    <w:rsid w:val="00946254"/>
    <w:rsid w:val="009613B6"/>
    <w:rsid w:val="0096141E"/>
    <w:rsid w:val="009625DE"/>
    <w:rsid w:val="009676F1"/>
    <w:rsid w:val="00967B55"/>
    <w:rsid w:val="00973F0A"/>
    <w:rsid w:val="00974099"/>
    <w:rsid w:val="0097661F"/>
    <w:rsid w:val="00980383"/>
    <w:rsid w:val="00986662"/>
    <w:rsid w:val="00990CC1"/>
    <w:rsid w:val="00994853"/>
    <w:rsid w:val="009B003F"/>
    <w:rsid w:val="009B29A2"/>
    <w:rsid w:val="009C02B3"/>
    <w:rsid w:val="009C0F42"/>
    <w:rsid w:val="009C101A"/>
    <w:rsid w:val="009C58A4"/>
    <w:rsid w:val="009D0413"/>
    <w:rsid w:val="009D2853"/>
    <w:rsid w:val="009D2B68"/>
    <w:rsid w:val="009E40B2"/>
    <w:rsid w:val="009F33F8"/>
    <w:rsid w:val="009F42B8"/>
    <w:rsid w:val="009F73FF"/>
    <w:rsid w:val="00A00066"/>
    <w:rsid w:val="00A017B6"/>
    <w:rsid w:val="00A027B8"/>
    <w:rsid w:val="00A03BAD"/>
    <w:rsid w:val="00A1516F"/>
    <w:rsid w:val="00A154D0"/>
    <w:rsid w:val="00A15E12"/>
    <w:rsid w:val="00A2575E"/>
    <w:rsid w:val="00A261C5"/>
    <w:rsid w:val="00A27012"/>
    <w:rsid w:val="00A3510A"/>
    <w:rsid w:val="00A35F0F"/>
    <w:rsid w:val="00A368BE"/>
    <w:rsid w:val="00A3691E"/>
    <w:rsid w:val="00A40090"/>
    <w:rsid w:val="00A42A2A"/>
    <w:rsid w:val="00A5241D"/>
    <w:rsid w:val="00A52D85"/>
    <w:rsid w:val="00A54299"/>
    <w:rsid w:val="00A55AF2"/>
    <w:rsid w:val="00A60C39"/>
    <w:rsid w:val="00A61129"/>
    <w:rsid w:val="00A621F0"/>
    <w:rsid w:val="00A62AC6"/>
    <w:rsid w:val="00A71159"/>
    <w:rsid w:val="00A72FD5"/>
    <w:rsid w:val="00A8406B"/>
    <w:rsid w:val="00A85C9A"/>
    <w:rsid w:val="00A92F03"/>
    <w:rsid w:val="00A92FAB"/>
    <w:rsid w:val="00A93876"/>
    <w:rsid w:val="00A97F8E"/>
    <w:rsid w:val="00AA1B53"/>
    <w:rsid w:val="00AB03F6"/>
    <w:rsid w:val="00AB049C"/>
    <w:rsid w:val="00AB0EB7"/>
    <w:rsid w:val="00AC4F73"/>
    <w:rsid w:val="00AC53B5"/>
    <w:rsid w:val="00AE1AFA"/>
    <w:rsid w:val="00AE266C"/>
    <w:rsid w:val="00AE29F3"/>
    <w:rsid w:val="00AE2EC5"/>
    <w:rsid w:val="00AE753E"/>
    <w:rsid w:val="00AF5356"/>
    <w:rsid w:val="00AF7E4A"/>
    <w:rsid w:val="00B036E8"/>
    <w:rsid w:val="00B063C1"/>
    <w:rsid w:val="00B151CD"/>
    <w:rsid w:val="00B2794A"/>
    <w:rsid w:val="00B3690D"/>
    <w:rsid w:val="00B36D94"/>
    <w:rsid w:val="00B4553D"/>
    <w:rsid w:val="00B50A07"/>
    <w:rsid w:val="00B54242"/>
    <w:rsid w:val="00B616BF"/>
    <w:rsid w:val="00B707CB"/>
    <w:rsid w:val="00B802D5"/>
    <w:rsid w:val="00B827CA"/>
    <w:rsid w:val="00B8647B"/>
    <w:rsid w:val="00B9555A"/>
    <w:rsid w:val="00B96643"/>
    <w:rsid w:val="00BB3E11"/>
    <w:rsid w:val="00BB4901"/>
    <w:rsid w:val="00BB6844"/>
    <w:rsid w:val="00BB7CED"/>
    <w:rsid w:val="00BC0825"/>
    <w:rsid w:val="00BC3146"/>
    <w:rsid w:val="00BC3A86"/>
    <w:rsid w:val="00BC608B"/>
    <w:rsid w:val="00BC7E35"/>
    <w:rsid w:val="00BD5473"/>
    <w:rsid w:val="00BE12E6"/>
    <w:rsid w:val="00BE5986"/>
    <w:rsid w:val="00BF0560"/>
    <w:rsid w:val="00BF324B"/>
    <w:rsid w:val="00BF6DCB"/>
    <w:rsid w:val="00C044C1"/>
    <w:rsid w:val="00C13365"/>
    <w:rsid w:val="00C13E6A"/>
    <w:rsid w:val="00C208B6"/>
    <w:rsid w:val="00C21243"/>
    <w:rsid w:val="00C2151B"/>
    <w:rsid w:val="00C23BF0"/>
    <w:rsid w:val="00C2589E"/>
    <w:rsid w:val="00C273B0"/>
    <w:rsid w:val="00C4353E"/>
    <w:rsid w:val="00C4510B"/>
    <w:rsid w:val="00C4704F"/>
    <w:rsid w:val="00C5039C"/>
    <w:rsid w:val="00C60498"/>
    <w:rsid w:val="00C61921"/>
    <w:rsid w:val="00C6331B"/>
    <w:rsid w:val="00C63FC0"/>
    <w:rsid w:val="00C705BE"/>
    <w:rsid w:val="00C7135B"/>
    <w:rsid w:val="00C875CB"/>
    <w:rsid w:val="00C906D0"/>
    <w:rsid w:val="00CA04F7"/>
    <w:rsid w:val="00CA2771"/>
    <w:rsid w:val="00CA63AB"/>
    <w:rsid w:val="00CA735D"/>
    <w:rsid w:val="00CB5A95"/>
    <w:rsid w:val="00CC1F89"/>
    <w:rsid w:val="00CD6824"/>
    <w:rsid w:val="00CE4F94"/>
    <w:rsid w:val="00CF0E27"/>
    <w:rsid w:val="00D01B18"/>
    <w:rsid w:val="00D0348A"/>
    <w:rsid w:val="00D0394E"/>
    <w:rsid w:val="00D05F59"/>
    <w:rsid w:val="00D15642"/>
    <w:rsid w:val="00D17FA8"/>
    <w:rsid w:val="00D22434"/>
    <w:rsid w:val="00D2347E"/>
    <w:rsid w:val="00D2386E"/>
    <w:rsid w:val="00D34932"/>
    <w:rsid w:val="00D35730"/>
    <w:rsid w:val="00D41977"/>
    <w:rsid w:val="00D54B7F"/>
    <w:rsid w:val="00D61CCA"/>
    <w:rsid w:val="00D631A6"/>
    <w:rsid w:val="00D642F4"/>
    <w:rsid w:val="00D7035C"/>
    <w:rsid w:val="00D749DE"/>
    <w:rsid w:val="00D74EAB"/>
    <w:rsid w:val="00D91285"/>
    <w:rsid w:val="00D928A1"/>
    <w:rsid w:val="00D95C7C"/>
    <w:rsid w:val="00DA7707"/>
    <w:rsid w:val="00DB5752"/>
    <w:rsid w:val="00DC0342"/>
    <w:rsid w:val="00DC12F5"/>
    <w:rsid w:val="00DC1F7F"/>
    <w:rsid w:val="00DC305F"/>
    <w:rsid w:val="00DD4058"/>
    <w:rsid w:val="00DE27A3"/>
    <w:rsid w:val="00DF2088"/>
    <w:rsid w:val="00DF31C7"/>
    <w:rsid w:val="00DF5BB8"/>
    <w:rsid w:val="00E14731"/>
    <w:rsid w:val="00E20A1E"/>
    <w:rsid w:val="00E230B3"/>
    <w:rsid w:val="00E24582"/>
    <w:rsid w:val="00E24A71"/>
    <w:rsid w:val="00E26515"/>
    <w:rsid w:val="00E30B18"/>
    <w:rsid w:val="00E33759"/>
    <w:rsid w:val="00E35A2B"/>
    <w:rsid w:val="00E40B2A"/>
    <w:rsid w:val="00E425F1"/>
    <w:rsid w:val="00E537D9"/>
    <w:rsid w:val="00E6292C"/>
    <w:rsid w:val="00E64DB1"/>
    <w:rsid w:val="00E66499"/>
    <w:rsid w:val="00E71E07"/>
    <w:rsid w:val="00E74B82"/>
    <w:rsid w:val="00E81BF5"/>
    <w:rsid w:val="00EA1E62"/>
    <w:rsid w:val="00EA340B"/>
    <w:rsid w:val="00EA79DE"/>
    <w:rsid w:val="00EB0DE2"/>
    <w:rsid w:val="00EB18CD"/>
    <w:rsid w:val="00EB3C27"/>
    <w:rsid w:val="00EB4EAC"/>
    <w:rsid w:val="00EB5C19"/>
    <w:rsid w:val="00EB790C"/>
    <w:rsid w:val="00EC2C53"/>
    <w:rsid w:val="00EC44A6"/>
    <w:rsid w:val="00EC670C"/>
    <w:rsid w:val="00ED7DF5"/>
    <w:rsid w:val="00EE3945"/>
    <w:rsid w:val="00EE3947"/>
    <w:rsid w:val="00EF440B"/>
    <w:rsid w:val="00EF4BA8"/>
    <w:rsid w:val="00F0330A"/>
    <w:rsid w:val="00F04290"/>
    <w:rsid w:val="00F12093"/>
    <w:rsid w:val="00F1699A"/>
    <w:rsid w:val="00F21CC2"/>
    <w:rsid w:val="00F32501"/>
    <w:rsid w:val="00F3324D"/>
    <w:rsid w:val="00F3714C"/>
    <w:rsid w:val="00F52FC2"/>
    <w:rsid w:val="00F56D98"/>
    <w:rsid w:val="00F64081"/>
    <w:rsid w:val="00F65082"/>
    <w:rsid w:val="00F661E4"/>
    <w:rsid w:val="00F704D2"/>
    <w:rsid w:val="00F70BD5"/>
    <w:rsid w:val="00F75F99"/>
    <w:rsid w:val="00F771EC"/>
    <w:rsid w:val="00F81F21"/>
    <w:rsid w:val="00F86551"/>
    <w:rsid w:val="00F90230"/>
    <w:rsid w:val="00F93558"/>
    <w:rsid w:val="00F9787F"/>
    <w:rsid w:val="00FB0EAC"/>
    <w:rsid w:val="00FC15FF"/>
    <w:rsid w:val="00FC42AB"/>
    <w:rsid w:val="00FD088E"/>
    <w:rsid w:val="00FD5284"/>
    <w:rsid w:val="00FE1229"/>
    <w:rsid w:val="00FE5414"/>
    <w:rsid w:val="00FF1485"/>
    <w:rsid w:val="00FF190A"/>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6CA1447"/>
  <w15:docId w15:val="{5435E5F3-875B-7943-8E2F-7AE193442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qFormat="1"/>
    <w:lsdException w:name="heading 8" w:qFormat="1"/>
    <w:lsdException w:name="heading 9"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29A2"/>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StandardWeb">
    <w:name w:val="Normal (Web)"/>
    <w:basedOn w:val="Standard"/>
    <w:uiPriority w:val="99"/>
    <w:unhideWhenUsed/>
    <w:rsid w:val="00E81BF5"/>
    <w:pPr>
      <w:spacing w:before="100" w:beforeAutospacing="1" w:after="100" w:afterAutospacing="1"/>
    </w:pPr>
    <w:rPr>
      <w:rFonts w:ascii="Times New Roman" w:hAnsi="Times New Roman"/>
      <w:sz w:val="24"/>
      <w:szCs w:val="24"/>
    </w:rPr>
  </w:style>
  <w:style w:type="character" w:styleId="BesuchterLink">
    <w:name w:val="FollowedHyperlink"/>
    <w:rsid w:val="0041759F"/>
    <w:rPr>
      <w:color w:val="954F72"/>
      <w:u w:val="single"/>
    </w:rPr>
  </w:style>
  <w:style w:type="paragraph" w:styleId="Sprechblasentext">
    <w:name w:val="Balloon Text"/>
    <w:basedOn w:val="Standard"/>
    <w:link w:val="SprechblasentextZchn"/>
    <w:rsid w:val="00771EA0"/>
    <w:rPr>
      <w:rFonts w:ascii="Lucida Grande" w:hAnsi="Lucida Grande" w:cs="Lucida Grande"/>
      <w:sz w:val="18"/>
      <w:szCs w:val="18"/>
    </w:rPr>
  </w:style>
  <w:style w:type="character" w:customStyle="1" w:styleId="SprechblasentextZchn">
    <w:name w:val="Sprechblasentext Zchn"/>
    <w:basedOn w:val="Absatz-Standardschriftart"/>
    <w:link w:val="Sprechblasentext"/>
    <w:rsid w:val="00771EA0"/>
    <w:rPr>
      <w:rFonts w:ascii="Lucida Grande" w:hAnsi="Lucida Grande" w:cs="Lucida Grande"/>
      <w:sz w:val="18"/>
      <w:szCs w:val="18"/>
    </w:rPr>
  </w:style>
  <w:style w:type="character" w:styleId="Kommentarzeichen">
    <w:name w:val="annotation reference"/>
    <w:basedOn w:val="Absatz-Standardschriftart"/>
    <w:semiHidden/>
    <w:unhideWhenUsed/>
    <w:rsid w:val="007B4D1D"/>
    <w:rPr>
      <w:sz w:val="16"/>
      <w:szCs w:val="16"/>
    </w:rPr>
  </w:style>
  <w:style w:type="paragraph" w:styleId="Kommentartext">
    <w:name w:val="annotation text"/>
    <w:basedOn w:val="Standard"/>
    <w:link w:val="KommentartextZchn"/>
    <w:semiHidden/>
    <w:unhideWhenUsed/>
    <w:rsid w:val="007B4D1D"/>
  </w:style>
  <w:style w:type="character" w:customStyle="1" w:styleId="KommentartextZchn">
    <w:name w:val="Kommentartext Zchn"/>
    <w:basedOn w:val="Absatz-Standardschriftart"/>
    <w:link w:val="Kommentartext"/>
    <w:semiHidden/>
    <w:rsid w:val="007B4D1D"/>
    <w:rPr>
      <w:rFonts w:ascii="Arial" w:hAnsi="Arial"/>
    </w:rPr>
  </w:style>
  <w:style w:type="paragraph" w:styleId="Kommentarthema">
    <w:name w:val="annotation subject"/>
    <w:basedOn w:val="Kommentartext"/>
    <w:next w:val="Kommentartext"/>
    <w:link w:val="KommentarthemaZchn"/>
    <w:semiHidden/>
    <w:unhideWhenUsed/>
    <w:rsid w:val="007B4D1D"/>
    <w:rPr>
      <w:b/>
      <w:bCs/>
    </w:rPr>
  </w:style>
  <w:style w:type="character" w:customStyle="1" w:styleId="KommentarthemaZchn">
    <w:name w:val="Kommentarthema Zchn"/>
    <w:basedOn w:val="KommentartextZchn"/>
    <w:link w:val="Kommentarthema"/>
    <w:semiHidden/>
    <w:rsid w:val="007B4D1D"/>
    <w:rPr>
      <w:rFonts w:ascii="Arial" w:hAnsi="Arial"/>
      <w:b/>
      <w:bCs/>
    </w:rPr>
  </w:style>
  <w:style w:type="paragraph" w:styleId="Listenabsatz">
    <w:name w:val="List Paragraph"/>
    <w:basedOn w:val="Standard"/>
    <w:uiPriority w:val="34"/>
    <w:qFormat/>
    <w:rsid w:val="004E754B"/>
    <w:pPr>
      <w:ind w:left="720"/>
      <w:contextualSpacing/>
    </w:pPr>
  </w:style>
  <w:style w:type="paragraph" w:styleId="berarbeitung">
    <w:name w:val="Revision"/>
    <w:hidden/>
    <w:uiPriority w:val="71"/>
    <w:semiHidden/>
    <w:rsid w:val="00C4353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3823219">
      <w:bodyDiv w:val="1"/>
      <w:marLeft w:val="0"/>
      <w:marRight w:val="0"/>
      <w:marTop w:val="0"/>
      <w:marBottom w:val="0"/>
      <w:divBdr>
        <w:top w:val="none" w:sz="0" w:space="0" w:color="auto"/>
        <w:left w:val="none" w:sz="0" w:space="0" w:color="auto"/>
        <w:bottom w:val="none" w:sz="0" w:space="0" w:color="auto"/>
        <w:right w:val="none" w:sz="0" w:space="0" w:color="auto"/>
      </w:divBdr>
      <w:divsChild>
        <w:div w:id="384179305">
          <w:marLeft w:val="0"/>
          <w:marRight w:val="0"/>
          <w:marTop w:val="0"/>
          <w:marBottom w:val="0"/>
          <w:divBdr>
            <w:top w:val="none" w:sz="0" w:space="0" w:color="auto"/>
            <w:left w:val="none" w:sz="0" w:space="0" w:color="auto"/>
            <w:bottom w:val="none" w:sz="0" w:space="0" w:color="auto"/>
            <w:right w:val="none" w:sz="0" w:space="0" w:color="auto"/>
          </w:divBdr>
          <w:divsChild>
            <w:div w:id="765078221">
              <w:marLeft w:val="0"/>
              <w:marRight w:val="0"/>
              <w:marTop w:val="0"/>
              <w:marBottom w:val="0"/>
              <w:divBdr>
                <w:top w:val="none" w:sz="0" w:space="0" w:color="auto"/>
                <w:left w:val="none" w:sz="0" w:space="0" w:color="auto"/>
                <w:bottom w:val="none" w:sz="0" w:space="0" w:color="auto"/>
                <w:right w:val="none" w:sz="0" w:space="0" w:color="auto"/>
              </w:divBdr>
              <w:divsChild>
                <w:div w:id="1555654828">
                  <w:marLeft w:val="0"/>
                  <w:marRight w:val="0"/>
                  <w:marTop w:val="0"/>
                  <w:marBottom w:val="0"/>
                  <w:divBdr>
                    <w:top w:val="none" w:sz="0" w:space="0" w:color="auto"/>
                    <w:left w:val="none" w:sz="0" w:space="0" w:color="auto"/>
                    <w:bottom w:val="none" w:sz="0" w:space="0" w:color="auto"/>
                    <w:right w:val="none" w:sz="0" w:space="0" w:color="auto"/>
                  </w:divBdr>
                  <w:divsChild>
                    <w:div w:id="1910919016">
                      <w:marLeft w:val="0"/>
                      <w:marRight w:val="0"/>
                      <w:marTop w:val="0"/>
                      <w:marBottom w:val="0"/>
                      <w:divBdr>
                        <w:top w:val="none" w:sz="0" w:space="0" w:color="auto"/>
                        <w:left w:val="none" w:sz="0" w:space="0" w:color="auto"/>
                        <w:bottom w:val="none" w:sz="0" w:space="0" w:color="auto"/>
                        <w:right w:val="none" w:sz="0" w:space="0" w:color="auto"/>
                      </w:divBdr>
                      <w:divsChild>
                        <w:div w:id="1517305259">
                          <w:marLeft w:val="0"/>
                          <w:marRight w:val="0"/>
                          <w:marTop w:val="0"/>
                          <w:marBottom w:val="0"/>
                          <w:divBdr>
                            <w:top w:val="none" w:sz="0" w:space="0" w:color="auto"/>
                            <w:left w:val="none" w:sz="0" w:space="0" w:color="auto"/>
                            <w:bottom w:val="none" w:sz="0" w:space="0" w:color="auto"/>
                            <w:right w:val="none" w:sz="0" w:space="0" w:color="auto"/>
                          </w:divBdr>
                          <w:divsChild>
                            <w:div w:id="119426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980243">
      <w:bodyDiv w:val="1"/>
      <w:marLeft w:val="0"/>
      <w:marRight w:val="0"/>
      <w:marTop w:val="0"/>
      <w:marBottom w:val="0"/>
      <w:divBdr>
        <w:top w:val="none" w:sz="0" w:space="0" w:color="auto"/>
        <w:left w:val="none" w:sz="0" w:space="0" w:color="auto"/>
        <w:bottom w:val="none" w:sz="0" w:space="0" w:color="auto"/>
        <w:right w:val="none" w:sz="0" w:space="0" w:color="auto"/>
      </w:divBdr>
    </w:div>
    <w:div w:id="149298846">
      <w:bodyDiv w:val="1"/>
      <w:marLeft w:val="0"/>
      <w:marRight w:val="0"/>
      <w:marTop w:val="0"/>
      <w:marBottom w:val="0"/>
      <w:divBdr>
        <w:top w:val="none" w:sz="0" w:space="0" w:color="auto"/>
        <w:left w:val="none" w:sz="0" w:space="0" w:color="auto"/>
        <w:bottom w:val="none" w:sz="0" w:space="0" w:color="auto"/>
        <w:right w:val="none" w:sz="0" w:space="0" w:color="auto"/>
      </w:divBdr>
    </w:div>
    <w:div w:id="221258518">
      <w:bodyDiv w:val="1"/>
      <w:marLeft w:val="0"/>
      <w:marRight w:val="0"/>
      <w:marTop w:val="0"/>
      <w:marBottom w:val="0"/>
      <w:divBdr>
        <w:top w:val="none" w:sz="0" w:space="0" w:color="auto"/>
        <w:left w:val="none" w:sz="0" w:space="0" w:color="auto"/>
        <w:bottom w:val="none" w:sz="0" w:space="0" w:color="auto"/>
        <w:right w:val="none" w:sz="0" w:space="0" w:color="auto"/>
      </w:divBdr>
      <w:divsChild>
        <w:div w:id="1681663509">
          <w:marLeft w:val="0"/>
          <w:marRight w:val="0"/>
          <w:marTop w:val="0"/>
          <w:marBottom w:val="0"/>
          <w:divBdr>
            <w:top w:val="none" w:sz="0" w:space="0" w:color="auto"/>
            <w:left w:val="none" w:sz="0" w:space="0" w:color="auto"/>
            <w:bottom w:val="none" w:sz="0" w:space="0" w:color="auto"/>
            <w:right w:val="none" w:sz="0" w:space="0" w:color="auto"/>
          </w:divBdr>
          <w:divsChild>
            <w:div w:id="1426342259">
              <w:marLeft w:val="0"/>
              <w:marRight w:val="0"/>
              <w:marTop w:val="0"/>
              <w:marBottom w:val="0"/>
              <w:divBdr>
                <w:top w:val="none" w:sz="0" w:space="0" w:color="auto"/>
                <w:left w:val="none" w:sz="0" w:space="0" w:color="auto"/>
                <w:bottom w:val="none" w:sz="0" w:space="0" w:color="auto"/>
                <w:right w:val="none" w:sz="0" w:space="0" w:color="auto"/>
              </w:divBdr>
              <w:divsChild>
                <w:div w:id="1823622615">
                  <w:marLeft w:val="0"/>
                  <w:marRight w:val="0"/>
                  <w:marTop w:val="0"/>
                  <w:marBottom w:val="0"/>
                  <w:divBdr>
                    <w:top w:val="none" w:sz="0" w:space="0" w:color="auto"/>
                    <w:left w:val="none" w:sz="0" w:space="0" w:color="auto"/>
                    <w:bottom w:val="none" w:sz="0" w:space="0" w:color="auto"/>
                    <w:right w:val="none" w:sz="0" w:space="0" w:color="auto"/>
                  </w:divBdr>
                  <w:divsChild>
                    <w:div w:id="1490828919">
                      <w:marLeft w:val="0"/>
                      <w:marRight w:val="0"/>
                      <w:marTop w:val="0"/>
                      <w:marBottom w:val="0"/>
                      <w:divBdr>
                        <w:top w:val="none" w:sz="0" w:space="0" w:color="auto"/>
                        <w:left w:val="none" w:sz="0" w:space="0" w:color="auto"/>
                        <w:bottom w:val="none" w:sz="0" w:space="0" w:color="auto"/>
                        <w:right w:val="none" w:sz="0" w:space="0" w:color="auto"/>
                      </w:divBdr>
                      <w:divsChild>
                        <w:div w:id="1244872257">
                          <w:marLeft w:val="0"/>
                          <w:marRight w:val="0"/>
                          <w:marTop w:val="0"/>
                          <w:marBottom w:val="0"/>
                          <w:divBdr>
                            <w:top w:val="none" w:sz="0" w:space="0" w:color="auto"/>
                            <w:left w:val="none" w:sz="0" w:space="0" w:color="auto"/>
                            <w:bottom w:val="none" w:sz="0" w:space="0" w:color="auto"/>
                            <w:right w:val="none" w:sz="0" w:space="0" w:color="auto"/>
                          </w:divBdr>
                          <w:divsChild>
                            <w:div w:id="125307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3379542">
      <w:bodyDiv w:val="1"/>
      <w:marLeft w:val="0"/>
      <w:marRight w:val="0"/>
      <w:marTop w:val="0"/>
      <w:marBottom w:val="0"/>
      <w:divBdr>
        <w:top w:val="none" w:sz="0" w:space="0" w:color="auto"/>
        <w:left w:val="none" w:sz="0" w:space="0" w:color="auto"/>
        <w:bottom w:val="none" w:sz="0" w:space="0" w:color="auto"/>
        <w:right w:val="none" w:sz="0" w:space="0" w:color="auto"/>
      </w:divBdr>
    </w:div>
    <w:div w:id="494342517">
      <w:bodyDiv w:val="1"/>
      <w:marLeft w:val="0"/>
      <w:marRight w:val="0"/>
      <w:marTop w:val="0"/>
      <w:marBottom w:val="0"/>
      <w:divBdr>
        <w:top w:val="none" w:sz="0" w:space="0" w:color="auto"/>
        <w:left w:val="none" w:sz="0" w:space="0" w:color="auto"/>
        <w:bottom w:val="none" w:sz="0" w:space="0" w:color="auto"/>
        <w:right w:val="none" w:sz="0" w:space="0" w:color="auto"/>
      </w:divBdr>
    </w:div>
    <w:div w:id="606698783">
      <w:bodyDiv w:val="1"/>
      <w:marLeft w:val="0"/>
      <w:marRight w:val="0"/>
      <w:marTop w:val="0"/>
      <w:marBottom w:val="0"/>
      <w:divBdr>
        <w:top w:val="none" w:sz="0" w:space="0" w:color="auto"/>
        <w:left w:val="none" w:sz="0" w:space="0" w:color="auto"/>
        <w:bottom w:val="none" w:sz="0" w:space="0" w:color="auto"/>
        <w:right w:val="none" w:sz="0" w:space="0" w:color="auto"/>
      </w:divBdr>
    </w:div>
    <w:div w:id="794523277">
      <w:bodyDiv w:val="1"/>
      <w:marLeft w:val="0"/>
      <w:marRight w:val="0"/>
      <w:marTop w:val="0"/>
      <w:marBottom w:val="0"/>
      <w:divBdr>
        <w:top w:val="none" w:sz="0" w:space="0" w:color="auto"/>
        <w:left w:val="none" w:sz="0" w:space="0" w:color="auto"/>
        <w:bottom w:val="none" w:sz="0" w:space="0" w:color="auto"/>
        <w:right w:val="none" w:sz="0" w:space="0" w:color="auto"/>
      </w:divBdr>
    </w:div>
    <w:div w:id="916286483">
      <w:bodyDiv w:val="1"/>
      <w:marLeft w:val="0"/>
      <w:marRight w:val="0"/>
      <w:marTop w:val="0"/>
      <w:marBottom w:val="0"/>
      <w:divBdr>
        <w:top w:val="none" w:sz="0" w:space="0" w:color="auto"/>
        <w:left w:val="none" w:sz="0" w:space="0" w:color="auto"/>
        <w:bottom w:val="none" w:sz="0" w:space="0" w:color="auto"/>
        <w:right w:val="none" w:sz="0" w:space="0" w:color="auto"/>
      </w:divBdr>
    </w:div>
    <w:div w:id="966156699">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82217065">
      <w:bodyDiv w:val="1"/>
      <w:marLeft w:val="0"/>
      <w:marRight w:val="0"/>
      <w:marTop w:val="0"/>
      <w:marBottom w:val="0"/>
      <w:divBdr>
        <w:top w:val="none" w:sz="0" w:space="0" w:color="auto"/>
        <w:left w:val="none" w:sz="0" w:space="0" w:color="auto"/>
        <w:bottom w:val="none" w:sz="0" w:space="0" w:color="auto"/>
        <w:right w:val="none" w:sz="0" w:space="0" w:color="auto"/>
      </w:divBdr>
      <w:divsChild>
        <w:div w:id="737936">
          <w:marLeft w:val="0"/>
          <w:marRight w:val="0"/>
          <w:marTop w:val="0"/>
          <w:marBottom w:val="0"/>
          <w:divBdr>
            <w:top w:val="none" w:sz="0" w:space="0" w:color="auto"/>
            <w:left w:val="none" w:sz="0" w:space="0" w:color="auto"/>
            <w:bottom w:val="none" w:sz="0" w:space="0" w:color="auto"/>
            <w:right w:val="none" w:sz="0" w:space="0" w:color="auto"/>
          </w:divBdr>
        </w:div>
        <w:div w:id="521288783">
          <w:marLeft w:val="0"/>
          <w:marRight w:val="0"/>
          <w:marTop w:val="0"/>
          <w:marBottom w:val="0"/>
          <w:divBdr>
            <w:top w:val="none" w:sz="0" w:space="0" w:color="auto"/>
            <w:left w:val="none" w:sz="0" w:space="0" w:color="auto"/>
            <w:bottom w:val="none" w:sz="0" w:space="0" w:color="auto"/>
            <w:right w:val="none" w:sz="0" w:space="0" w:color="auto"/>
          </w:divBdr>
        </w:div>
      </w:divsChild>
    </w:div>
    <w:div w:id="1100099087">
      <w:bodyDiv w:val="1"/>
      <w:marLeft w:val="0"/>
      <w:marRight w:val="0"/>
      <w:marTop w:val="0"/>
      <w:marBottom w:val="0"/>
      <w:divBdr>
        <w:top w:val="none" w:sz="0" w:space="0" w:color="auto"/>
        <w:left w:val="none" w:sz="0" w:space="0" w:color="auto"/>
        <w:bottom w:val="none" w:sz="0" w:space="0" w:color="auto"/>
        <w:right w:val="none" w:sz="0" w:space="0" w:color="auto"/>
      </w:divBdr>
    </w:div>
    <w:div w:id="1171288513">
      <w:bodyDiv w:val="1"/>
      <w:marLeft w:val="0"/>
      <w:marRight w:val="0"/>
      <w:marTop w:val="0"/>
      <w:marBottom w:val="0"/>
      <w:divBdr>
        <w:top w:val="none" w:sz="0" w:space="0" w:color="auto"/>
        <w:left w:val="none" w:sz="0" w:space="0" w:color="auto"/>
        <w:bottom w:val="none" w:sz="0" w:space="0" w:color="auto"/>
        <w:right w:val="none" w:sz="0" w:space="0" w:color="auto"/>
      </w:divBdr>
    </w:div>
    <w:div w:id="1236550293">
      <w:bodyDiv w:val="1"/>
      <w:marLeft w:val="0"/>
      <w:marRight w:val="0"/>
      <w:marTop w:val="0"/>
      <w:marBottom w:val="0"/>
      <w:divBdr>
        <w:top w:val="none" w:sz="0" w:space="0" w:color="auto"/>
        <w:left w:val="none" w:sz="0" w:space="0" w:color="auto"/>
        <w:bottom w:val="none" w:sz="0" w:space="0" w:color="auto"/>
        <w:right w:val="none" w:sz="0" w:space="0" w:color="auto"/>
      </w:divBdr>
    </w:div>
    <w:div w:id="1264798699">
      <w:bodyDiv w:val="1"/>
      <w:marLeft w:val="0"/>
      <w:marRight w:val="0"/>
      <w:marTop w:val="0"/>
      <w:marBottom w:val="0"/>
      <w:divBdr>
        <w:top w:val="none" w:sz="0" w:space="0" w:color="auto"/>
        <w:left w:val="none" w:sz="0" w:space="0" w:color="auto"/>
        <w:bottom w:val="none" w:sz="0" w:space="0" w:color="auto"/>
        <w:right w:val="none" w:sz="0" w:space="0" w:color="auto"/>
      </w:divBdr>
    </w:div>
    <w:div w:id="1373651479">
      <w:bodyDiv w:val="1"/>
      <w:marLeft w:val="0"/>
      <w:marRight w:val="0"/>
      <w:marTop w:val="0"/>
      <w:marBottom w:val="0"/>
      <w:divBdr>
        <w:top w:val="none" w:sz="0" w:space="0" w:color="auto"/>
        <w:left w:val="none" w:sz="0" w:space="0" w:color="auto"/>
        <w:bottom w:val="none" w:sz="0" w:space="0" w:color="auto"/>
        <w:right w:val="none" w:sz="0" w:space="0" w:color="auto"/>
      </w:divBdr>
    </w:div>
    <w:div w:id="1434328181">
      <w:bodyDiv w:val="1"/>
      <w:marLeft w:val="0"/>
      <w:marRight w:val="0"/>
      <w:marTop w:val="0"/>
      <w:marBottom w:val="0"/>
      <w:divBdr>
        <w:top w:val="none" w:sz="0" w:space="0" w:color="auto"/>
        <w:left w:val="none" w:sz="0" w:space="0" w:color="auto"/>
        <w:bottom w:val="none" w:sz="0" w:space="0" w:color="auto"/>
        <w:right w:val="none" w:sz="0" w:space="0" w:color="auto"/>
      </w:divBdr>
    </w:div>
    <w:div w:id="1498570495">
      <w:bodyDiv w:val="1"/>
      <w:marLeft w:val="0"/>
      <w:marRight w:val="0"/>
      <w:marTop w:val="0"/>
      <w:marBottom w:val="0"/>
      <w:divBdr>
        <w:top w:val="none" w:sz="0" w:space="0" w:color="auto"/>
        <w:left w:val="none" w:sz="0" w:space="0" w:color="auto"/>
        <w:bottom w:val="none" w:sz="0" w:space="0" w:color="auto"/>
        <w:right w:val="none" w:sz="0" w:space="0" w:color="auto"/>
      </w:divBdr>
    </w:div>
    <w:div w:id="1580091847">
      <w:bodyDiv w:val="1"/>
      <w:marLeft w:val="0"/>
      <w:marRight w:val="0"/>
      <w:marTop w:val="0"/>
      <w:marBottom w:val="0"/>
      <w:divBdr>
        <w:top w:val="none" w:sz="0" w:space="0" w:color="auto"/>
        <w:left w:val="none" w:sz="0" w:space="0" w:color="auto"/>
        <w:bottom w:val="none" w:sz="0" w:space="0" w:color="auto"/>
        <w:right w:val="none" w:sz="0" w:space="0" w:color="auto"/>
      </w:divBdr>
    </w:div>
    <w:div w:id="1687245459">
      <w:bodyDiv w:val="1"/>
      <w:marLeft w:val="0"/>
      <w:marRight w:val="0"/>
      <w:marTop w:val="0"/>
      <w:marBottom w:val="0"/>
      <w:divBdr>
        <w:top w:val="none" w:sz="0" w:space="0" w:color="auto"/>
        <w:left w:val="none" w:sz="0" w:space="0" w:color="auto"/>
        <w:bottom w:val="none" w:sz="0" w:space="0" w:color="auto"/>
        <w:right w:val="none" w:sz="0" w:space="0" w:color="auto"/>
      </w:divBdr>
    </w:div>
    <w:div w:id="1719236494">
      <w:bodyDiv w:val="1"/>
      <w:marLeft w:val="0"/>
      <w:marRight w:val="0"/>
      <w:marTop w:val="0"/>
      <w:marBottom w:val="0"/>
      <w:divBdr>
        <w:top w:val="none" w:sz="0" w:space="0" w:color="auto"/>
        <w:left w:val="none" w:sz="0" w:space="0" w:color="auto"/>
        <w:bottom w:val="none" w:sz="0" w:space="0" w:color="auto"/>
        <w:right w:val="none" w:sz="0" w:space="0" w:color="auto"/>
      </w:divBdr>
    </w:div>
    <w:div w:id="1742825734">
      <w:bodyDiv w:val="1"/>
      <w:marLeft w:val="0"/>
      <w:marRight w:val="0"/>
      <w:marTop w:val="0"/>
      <w:marBottom w:val="0"/>
      <w:divBdr>
        <w:top w:val="none" w:sz="0" w:space="0" w:color="auto"/>
        <w:left w:val="none" w:sz="0" w:space="0" w:color="auto"/>
        <w:bottom w:val="none" w:sz="0" w:space="0" w:color="auto"/>
        <w:right w:val="none" w:sz="0" w:space="0" w:color="auto"/>
      </w:divBdr>
    </w:div>
    <w:div w:id="1787582217">
      <w:bodyDiv w:val="1"/>
      <w:marLeft w:val="0"/>
      <w:marRight w:val="0"/>
      <w:marTop w:val="0"/>
      <w:marBottom w:val="0"/>
      <w:divBdr>
        <w:top w:val="none" w:sz="0" w:space="0" w:color="auto"/>
        <w:left w:val="none" w:sz="0" w:space="0" w:color="auto"/>
        <w:bottom w:val="none" w:sz="0" w:space="0" w:color="auto"/>
        <w:right w:val="none" w:sz="0" w:space="0" w:color="auto"/>
      </w:divBdr>
    </w:div>
    <w:div w:id="1794473969">
      <w:bodyDiv w:val="1"/>
      <w:marLeft w:val="0"/>
      <w:marRight w:val="0"/>
      <w:marTop w:val="0"/>
      <w:marBottom w:val="0"/>
      <w:divBdr>
        <w:top w:val="none" w:sz="0" w:space="0" w:color="auto"/>
        <w:left w:val="none" w:sz="0" w:space="0" w:color="auto"/>
        <w:bottom w:val="none" w:sz="0" w:space="0" w:color="auto"/>
        <w:right w:val="none" w:sz="0" w:space="0" w:color="auto"/>
      </w:divBdr>
    </w:div>
    <w:div w:id="2034182674">
      <w:bodyDiv w:val="1"/>
      <w:marLeft w:val="0"/>
      <w:marRight w:val="0"/>
      <w:marTop w:val="0"/>
      <w:marBottom w:val="0"/>
      <w:divBdr>
        <w:top w:val="none" w:sz="0" w:space="0" w:color="auto"/>
        <w:left w:val="none" w:sz="0" w:space="0" w:color="auto"/>
        <w:bottom w:val="none" w:sz="0" w:space="0" w:color="auto"/>
        <w:right w:val="none" w:sz="0" w:space="0" w:color="auto"/>
      </w:divBdr>
    </w:div>
    <w:div w:id="2083062832">
      <w:bodyDiv w:val="1"/>
      <w:marLeft w:val="0"/>
      <w:marRight w:val="0"/>
      <w:marTop w:val="0"/>
      <w:marBottom w:val="0"/>
      <w:divBdr>
        <w:top w:val="none" w:sz="0" w:space="0" w:color="auto"/>
        <w:left w:val="none" w:sz="0" w:space="0" w:color="auto"/>
        <w:bottom w:val="none" w:sz="0" w:space="0" w:color="auto"/>
        <w:right w:val="none" w:sz="0" w:space="0" w:color="auto"/>
      </w:divBdr>
    </w:div>
    <w:div w:id="20851818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marketing@putzmeister.com" TargetMode="Externa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DCCD752-C46A-3B48-86F8-FF45D5A4C86D}">
  <ds:schemaRefs>
    <ds:schemaRef ds:uri="http://schemas.openxmlformats.org/officeDocument/2006/bibliography"/>
  </ds:schemaRefs>
</ds:datastoreItem>
</file>

<file path=customXml/itemProps2.xml><?xml version="1.0" encoding="utf-8"?>
<ds:datastoreItem xmlns:ds="http://schemas.openxmlformats.org/officeDocument/2006/customXml" ds:itemID="{4807817E-FDCF-4CFB-843A-363F4E034F15}"/>
</file>

<file path=customXml/itemProps3.xml><?xml version="1.0" encoding="utf-8"?>
<ds:datastoreItem xmlns:ds="http://schemas.openxmlformats.org/officeDocument/2006/customXml" ds:itemID="{B963A246-EB10-432A-A9A8-DFF106422986}">
  <ds:schemaRefs>
    <ds:schemaRef ds:uri="http://schemas.microsoft.com/sharepoint/v3/contenttype/forms"/>
  </ds:schemaRefs>
</ds:datastoreItem>
</file>

<file path=customXml/itemProps4.xml><?xml version="1.0" encoding="utf-8"?>
<ds:datastoreItem xmlns:ds="http://schemas.openxmlformats.org/officeDocument/2006/customXml" ds:itemID="{DF518CF8-8BF5-447E-A72D-749C13E51557}">
  <ds:schemaRefs>
    <ds:schemaRef ds:uri="http://schemas.openxmlformats.org/package/2006/metadata/core-properties"/>
    <ds:schemaRef ds:uri="http://schemas.microsoft.com/office/2006/documentManagement/types"/>
    <ds:schemaRef ds:uri="http://purl.org/dc/elements/1.1/"/>
    <ds:schemaRef ds:uri="http://schemas.microsoft.com/office/infopath/2007/PartnerControls"/>
    <ds:schemaRef ds:uri="8ef3d8bd-fb21-416a-b4bd-0f13f1d48744"/>
    <ds:schemaRef ds:uri="6f7922bf-5033-4c70-b123-ac15641292d6"/>
    <ds:schemaRef ds:uri="http://schemas.microsoft.com/office/2006/metadata/properties"/>
    <ds:schemaRef ds:uri="http://purl.org/dc/terms/"/>
    <ds:schemaRef ds:uri="61e08b90-acf1-4669-9818-6087b5c76f1e"/>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1091</Words>
  <Characters>5892</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6970</CharactersWithSpaces>
  <SharedDoc>false</SharedDoc>
  <HLinks>
    <vt:vector size="12" baseType="variant">
      <vt:variant>
        <vt:i4>1966119</vt:i4>
      </vt:variant>
      <vt:variant>
        <vt:i4>0</vt:i4>
      </vt:variant>
      <vt:variant>
        <vt:i4>0</vt:i4>
      </vt:variant>
      <vt:variant>
        <vt:i4>5</vt:i4>
      </vt:variant>
      <vt:variant>
        <vt:lpwstr>mailto:marketing@putzmeister.com</vt:lpwstr>
      </vt:variant>
      <vt:variant>
        <vt:lpwstr/>
      </vt:variant>
      <vt:variant>
        <vt:i4>6160486</vt:i4>
      </vt:variant>
      <vt:variant>
        <vt:i4>20109</vt:i4>
      </vt:variant>
      <vt:variant>
        <vt:i4>1025</vt:i4>
      </vt:variant>
      <vt:variant>
        <vt:i4>1</vt:i4>
      </vt:variant>
      <vt:variant>
        <vt:lpwstr>PM_Logo_RGB_42mm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3</cp:revision>
  <cp:lastPrinted>2025-02-17T10:31:00Z</cp:lastPrinted>
  <dcterms:created xsi:type="dcterms:W3CDTF">2025-02-11T07:15:00Z</dcterms:created>
  <dcterms:modified xsi:type="dcterms:W3CDTF">2025-02-17T10:31:00Z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