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4B3BA" w14:textId="77777777" w:rsidR="007A7AE4" w:rsidRPr="00DE6C45" w:rsidRDefault="007A7AE4" w:rsidP="003D441A">
      <w:pPr>
        <w:pBdr>
          <w:bottom w:val="single" w:sz="6" w:space="1" w:color="auto"/>
        </w:pBdr>
        <w:tabs>
          <w:tab w:val="right" w:pos="9072"/>
        </w:tabs>
        <w:jc w:val="both"/>
        <w:rPr>
          <w:sz w:val="12"/>
        </w:rPr>
        <w:sectPr w:rsidR="007A7AE4" w:rsidRPr="00DE6C45" w:rsidSect="00777BA4">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50"/>
        <w:gridCol w:w="3585"/>
        <w:gridCol w:w="2925"/>
        <w:gridCol w:w="1327"/>
      </w:tblGrid>
      <w:tr w:rsidR="004256C6" w:rsidRPr="00B2794A" w14:paraId="4ED7641B" w14:textId="77777777" w:rsidTr="002F27BA">
        <w:tc>
          <w:tcPr>
            <w:tcW w:w="1093" w:type="dxa"/>
            <w:shd w:val="clear" w:color="auto" w:fill="auto"/>
          </w:tcPr>
          <w:p w14:paraId="74EFDC21" w14:textId="77777777" w:rsidR="004B31C8" w:rsidRPr="00B2794A" w:rsidRDefault="00B802D5" w:rsidP="003D441A">
            <w:pPr>
              <w:tabs>
                <w:tab w:val="left" w:pos="7655"/>
              </w:tabs>
              <w:jc w:val="both"/>
              <w:rPr>
                <w:b/>
              </w:rPr>
            </w:pPr>
            <w:r>
              <w:rPr>
                <w:b/>
              </w:rPr>
              <w:t>Contacto:</w:t>
            </w:r>
          </w:p>
          <w:p w14:paraId="30DCDDF8" w14:textId="77777777" w:rsidR="004B31C8" w:rsidRPr="00B2794A" w:rsidRDefault="004B31C8" w:rsidP="003D441A">
            <w:pPr>
              <w:tabs>
                <w:tab w:val="left" w:pos="7655"/>
              </w:tabs>
              <w:jc w:val="both"/>
              <w:rPr>
                <w:b/>
                <w:lang w:val="en-GB"/>
              </w:rPr>
            </w:pPr>
          </w:p>
        </w:tc>
        <w:tc>
          <w:tcPr>
            <w:tcW w:w="3585" w:type="dxa"/>
            <w:shd w:val="clear" w:color="auto" w:fill="auto"/>
          </w:tcPr>
          <w:p w14:paraId="243C2FDD" w14:textId="42AC5CB6" w:rsidR="004B31C8" w:rsidRPr="000F719A" w:rsidRDefault="004A5392" w:rsidP="003D441A">
            <w:pPr>
              <w:tabs>
                <w:tab w:val="left" w:pos="7655"/>
              </w:tabs>
              <w:jc w:val="both"/>
            </w:pPr>
            <w:r>
              <w:t xml:space="preserve">Putzmeister Concrete </w:t>
            </w:r>
            <w:proofErr w:type="spellStart"/>
            <w:r>
              <w:t>Pumps</w:t>
            </w:r>
            <w:proofErr w:type="spellEnd"/>
            <w:r>
              <w:t xml:space="preserve"> GmbH</w:t>
            </w:r>
          </w:p>
          <w:p w14:paraId="3404F0AD" w14:textId="77777777" w:rsidR="004B31C8" w:rsidRPr="000F719A" w:rsidRDefault="004B31C8" w:rsidP="003D441A">
            <w:pPr>
              <w:tabs>
                <w:tab w:val="left" w:pos="7655"/>
              </w:tabs>
              <w:jc w:val="both"/>
            </w:pPr>
            <w:r>
              <w:t xml:space="preserve">Marketing </w:t>
            </w:r>
          </w:p>
          <w:p w14:paraId="3C91E9F3" w14:textId="77777777" w:rsidR="004B31C8" w:rsidRPr="00EB18CD" w:rsidRDefault="004B31C8" w:rsidP="003D441A">
            <w:pPr>
              <w:tabs>
                <w:tab w:val="left" w:pos="7655"/>
              </w:tabs>
              <w:jc w:val="both"/>
            </w:pPr>
            <w:r>
              <w:t>Max-</w:t>
            </w:r>
            <w:proofErr w:type="spellStart"/>
            <w:r>
              <w:t>Eyth</w:t>
            </w:r>
            <w:proofErr w:type="spellEnd"/>
            <w:r>
              <w:t>-</w:t>
            </w:r>
            <w:proofErr w:type="spellStart"/>
            <w:r>
              <w:t>Str</w:t>
            </w:r>
            <w:proofErr w:type="spellEnd"/>
            <w:r>
              <w:t>. 10</w:t>
            </w:r>
          </w:p>
          <w:p w14:paraId="44C8E598" w14:textId="77777777" w:rsidR="004B31C8" w:rsidRPr="00EB18CD" w:rsidRDefault="004B31C8" w:rsidP="003D441A">
            <w:pPr>
              <w:tabs>
                <w:tab w:val="left" w:pos="7655"/>
              </w:tabs>
              <w:jc w:val="both"/>
            </w:pPr>
            <w:r>
              <w:t>D-72631 Aichtal</w:t>
            </w:r>
          </w:p>
          <w:p w14:paraId="6A1CDBA5" w14:textId="77777777" w:rsidR="004B31C8" w:rsidRDefault="004B31C8" w:rsidP="003D441A">
            <w:pPr>
              <w:tabs>
                <w:tab w:val="left" w:pos="7655"/>
              </w:tabs>
              <w:jc w:val="both"/>
            </w:pPr>
          </w:p>
          <w:p w14:paraId="70234A91" w14:textId="5B51C69C" w:rsidR="004B31C8" w:rsidRDefault="00716DB0" w:rsidP="003D441A">
            <w:pPr>
              <w:tabs>
                <w:tab w:val="left" w:pos="7655"/>
              </w:tabs>
              <w:jc w:val="both"/>
            </w:pPr>
            <w:r>
              <w:t>Tel.: +49 7127 599-0</w:t>
            </w:r>
          </w:p>
          <w:p w14:paraId="14F07FA9" w14:textId="29DD7BF8" w:rsidR="004B31C8" w:rsidRPr="00B2794A" w:rsidRDefault="00716DB0" w:rsidP="003D441A">
            <w:pPr>
              <w:tabs>
                <w:tab w:val="left" w:pos="7655"/>
              </w:tabs>
              <w:jc w:val="both"/>
            </w:pPr>
            <w:r>
              <w:t>Fax: +49 7127 599-140</w:t>
            </w:r>
          </w:p>
          <w:p w14:paraId="695E27EC" w14:textId="713F169C" w:rsidR="004B31C8" w:rsidRDefault="004B31C8" w:rsidP="003D441A">
            <w:pPr>
              <w:tabs>
                <w:tab w:val="left" w:pos="7655"/>
              </w:tabs>
              <w:jc w:val="both"/>
            </w:pPr>
            <w:r>
              <w:t xml:space="preserve">Correo electrónico: </w:t>
            </w:r>
            <w:hyperlink r:id="rId15" w:history="1">
              <w:r>
                <w:rPr>
                  <w:rStyle w:val="Hyperlink"/>
                </w:rPr>
                <w:t>marketing@putzmeister.com</w:t>
              </w:r>
            </w:hyperlink>
          </w:p>
          <w:p w14:paraId="5C2E650B" w14:textId="77777777" w:rsidR="004B31C8" w:rsidRPr="00B2794A" w:rsidRDefault="004B31C8" w:rsidP="003D441A">
            <w:pPr>
              <w:tabs>
                <w:tab w:val="left" w:pos="7655"/>
              </w:tabs>
              <w:jc w:val="both"/>
              <w:rPr>
                <w:b/>
                <w:sz w:val="10"/>
                <w:szCs w:val="10"/>
                <w:lang w:val="it-IT"/>
              </w:rPr>
            </w:pPr>
          </w:p>
        </w:tc>
        <w:tc>
          <w:tcPr>
            <w:tcW w:w="2925" w:type="dxa"/>
            <w:shd w:val="clear" w:color="auto" w:fill="auto"/>
          </w:tcPr>
          <w:p w14:paraId="7AE74ECE" w14:textId="77777777" w:rsidR="00A1516F" w:rsidRPr="00B802D5" w:rsidRDefault="00A1516F" w:rsidP="003D441A">
            <w:pPr>
              <w:tabs>
                <w:tab w:val="left" w:pos="7655"/>
              </w:tabs>
              <w:ind w:left="-108"/>
              <w:jc w:val="both"/>
              <w:rPr>
                <w:b/>
              </w:rPr>
            </w:pPr>
          </w:p>
          <w:p w14:paraId="16C71FB0" w14:textId="77777777" w:rsidR="00A1516F" w:rsidRPr="00B802D5" w:rsidRDefault="00A1516F" w:rsidP="003D441A">
            <w:pPr>
              <w:tabs>
                <w:tab w:val="left" w:pos="7655"/>
              </w:tabs>
              <w:ind w:left="-108"/>
              <w:jc w:val="both"/>
              <w:rPr>
                <w:b/>
              </w:rPr>
            </w:pPr>
          </w:p>
          <w:p w14:paraId="7017574F" w14:textId="77777777" w:rsidR="00D35730" w:rsidRPr="00B802D5" w:rsidRDefault="00D35730" w:rsidP="003D441A">
            <w:pPr>
              <w:tabs>
                <w:tab w:val="left" w:pos="7655"/>
              </w:tabs>
              <w:ind w:left="-108"/>
              <w:jc w:val="both"/>
              <w:rPr>
                <w:b/>
              </w:rPr>
            </w:pPr>
          </w:p>
          <w:p w14:paraId="4A7D70A1" w14:textId="77777777" w:rsidR="00A1516F" w:rsidRPr="00B802D5" w:rsidRDefault="00A1516F" w:rsidP="003D441A">
            <w:pPr>
              <w:tabs>
                <w:tab w:val="left" w:pos="7655"/>
              </w:tabs>
              <w:ind w:left="-108"/>
              <w:jc w:val="both"/>
              <w:rPr>
                <w:b/>
              </w:rPr>
            </w:pPr>
            <w:r>
              <w:rPr>
                <w:b/>
              </w:rPr>
              <w:t>Comunicado de prensa n.º:</w:t>
            </w:r>
          </w:p>
          <w:p w14:paraId="49569EF0" w14:textId="77777777" w:rsidR="00A1516F" w:rsidRPr="00B802D5" w:rsidRDefault="00A1516F" w:rsidP="003D441A">
            <w:pPr>
              <w:tabs>
                <w:tab w:val="left" w:pos="7655"/>
              </w:tabs>
              <w:ind w:left="-108"/>
              <w:jc w:val="both"/>
              <w:rPr>
                <w:b/>
              </w:rPr>
            </w:pPr>
          </w:p>
          <w:p w14:paraId="1B1C3DD9" w14:textId="2312306C" w:rsidR="00A1516F" w:rsidRPr="00B802D5" w:rsidRDefault="00A1516F" w:rsidP="003D441A">
            <w:pPr>
              <w:tabs>
                <w:tab w:val="left" w:pos="7655"/>
              </w:tabs>
              <w:ind w:left="-108"/>
              <w:jc w:val="both"/>
              <w:rPr>
                <w:b/>
              </w:rPr>
            </w:pPr>
            <w:r>
              <w:rPr>
                <w:b/>
              </w:rPr>
              <w:t>Fecha:</w:t>
            </w:r>
          </w:p>
          <w:p w14:paraId="257D6D73" w14:textId="77777777" w:rsidR="00A1516F" w:rsidRPr="00B802D5" w:rsidRDefault="00A1516F" w:rsidP="003D441A">
            <w:pPr>
              <w:tabs>
                <w:tab w:val="left" w:pos="7655"/>
              </w:tabs>
              <w:ind w:left="-108"/>
              <w:jc w:val="both"/>
              <w:rPr>
                <w:b/>
              </w:rPr>
            </w:pPr>
          </w:p>
          <w:p w14:paraId="57DC906B" w14:textId="77777777" w:rsidR="004B31C8" w:rsidRPr="00B802D5" w:rsidRDefault="00B802D5" w:rsidP="003D441A">
            <w:pPr>
              <w:tabs>
                <w:tab w:val="left" w:pos="7655"/>
              </w:tabs>
              <w:ind w:left="-108"/>
              <w:jc w:val="both"/>
              <w:rPr>
                <w:b/>
              </w:rPr>
            </w:pPr>
            <w:r>
              <w:rPr>
                <w:b/>
              </w:rPr>
              <w:t xml:space="preserve">Autor: </w:t>
            </w:r>
          </w:p>
        </w:tc>
        <w:tc>
          <w:tcPr>
            <w:tcW w:w="1327" w:type="dxa"/>
            <w:shd w:val="clear" w:color="auto" w:fill="auto"/>
          </w:tcPr>
          <w:p w14:paraId="439D4930" w14:textId="77777777" w:rsidR="004B31C8" w:rsidRPr="00B802D5" w:rsidRDefault="004B31C8" w:rsidP="003D441A">
            <w:pPr>
              <w:tabs>
                <w:tab w:val="left" w:pos="7655"/>
              </w:tabs>
              <w:ind w:left="34"/>
              <w:jc w:val="both"/>
            </w:pPr>
          </w:p>
          <w:p w14:paraId="040D9AFF" w14:textId="77777777" w:rsidR="004B31C8" w:rsidRPr="00B802D5" w:rsidRDefault="004B31C8" w:rsidP="003D441A">
            <w:pPr>
              <w:tabs>
                <w:tab w:val="left" w:pos="7655"/>
              </w:tabs>
              <w:jc w:val="both"/>
            </w:pPr>
          </w:p>
          <w:p w14:paraId="18FFD2F9" w14:textId="77777777" w:rsidR="00D35730" w:rsidRDefault="00D35730" w:rsidP="003D441A">
            <w:pPr>
              <w:tabs>
                <w:tab w:val="left" w:pos="7655"/>
              </w:tabs>
              <w:jc w:val="both"/>
            </w:pPr>
          </w:p>
          <w:p w14:paraId="294D65FD" w14:textId="00CBA090" w:rsidR="00E96021" w:rsidRPr="00A1516F" w:rsidRDefault="001D7593" w:rsidP="003D441A">
            <w:pPr>
              <w:tabs>
                <w:tab w:val="left" w:pos="7655"/>
              </w:tabs>
              <w:jc w:val="both"/>
            </w:pPr>
            <w:r>
              <w:t>2030</w:t>
            </w:r>
          </w:p>
          <w:p w14:paraId="194E51FC" w14:textId="77777777" w:rsidR="00E96021" w:rsidRDefault="00E96021" w:rsidP="003D441A">
            <w:pPr>
              <w:tabs>
                <w:tab w:val="left" w:pos="7655"/>
              </w:tabs>
              <w:jc w:val="both"/>
            </w:pPr>
          </w:p>
          <w:p w14:paraId="6CABF76D" w14:textId="2DE28D23" w:rsidR="00235AD2" w:rsidRDefault="001D7593" w:rsidP="003D441A">
            <w:pPr>
              <w:tabs>
                <w:tab w:val="left" w:pos="7655"/>
              </w:tabs>
              <w:jc w:val="both"/>
            </w:pPr>
            <w:r>
              <w:t xml:space="preserve">1 de marzo de 2025 </w:t>
            </w:r>
          </w:p>
          <w:p w14:paraId="1C400A5C" w14:textId="4CEE224B" w:rsidR="00235AD2" w:rsidRDefault="00364824" w:rsidP="003D441A">
            <w:pPr>
              <w:tabs>
                <w:tab w:val="left" w:pos="7655"/>
              </w:tabs>
              <w:jc w:val="both"/>
            </w:pPr>
            <w:r>
              <w:t>Marketing</w:t>
            </w:r>
          </w:p>
          <w:p w14:paraId="5FDA2557" w14:textId="77777777" w:rsidR="00235AD2" w:rsidRPr="00A700B6" w:rsidRDefault="00235AD2" w:rsidP="003D441A">
            <w:pPr>
              <w:tabs>
                <w:tab w:val="left" w:pos="7655"/>
              </w:tabs>
              <w:jc w:val="both"/>
              <w:rPr>
                <w:color w:val="FF0000"/>
              </w:rPr>
            </w:pPr>
          </w:p>
        </w:tc>
      </w:tr>
    </w:tbl>
    <w:p w14:paraId="3828300F" w14:textId="77777777" w:rsidR="00A1516F" w:rsidRPr="00B4553D" w:rsidRDefault="00A1516F" w:rsidP="003D441A">
      <w:pPr>
        <w:pBdr>
          <w:bottom w:val="single" w:sz="8" w:space="1" w:color="auto"/>
        </w:pBdr>
        <w:jc w:val="both"/>
        <w:rPr>
          <w:b/>
          <w:sz w:val="10"/>
          <w:szCs w:val="10"/>
        </w:rPr>
      </w:pPr>
    </w:p>
    <w:p w14:paraId="78C87787" w14:textId="77777777" w:rsidR="00021E92" w:rsidRDefault="00021E92" w:rsidP="003D441A">
      <w:pPr>
        <w:spacing w:line="360" w:lineRule="auto"/>
        <w:jc w:val="both"/>
        <w:rPr>
          <w:rFonts w:cs="Arial"/>
          <w:b/>
          <w:sz w:val="22"/>
          <w:szCs w:val="22"/>
        </w:rPr>
      </w:pPr>
    </w:p>
    <w:p w14:paraId="57CA7791" w14:textId="61EDF48D" w:rsidR="00A71274" w:rsidRDefault="004344D1" w:rsidP="003D441A">
      <w:pPr>
        <w:spacing w:line="360" w:lineRule="auto"/>
        <w:jc w:val="both"/>
        <w:rPr>
          <w:rFonts w:cs="Arial"/>
          <w:b/>
          <w:sz w:val="22"/>
          <w:szCs w:val="22"/>
        </w:rPr>
      </w:pPr>
      <w:r>
        <w:rPr>
          <w:b/>
          <w:sz w:val="22"/>
        </w:rPr>
        <w:t>#bauma2025 #togetherfortomorrow #</w:t>
      </w:r>
      <w:r w:rsidR="00364824" w:rsidRPr="00364824">
        <w:rPr>
          <w:b/>
          <w:sz w:val="22"/>
        </w:rPr>
        <w:t>Sostenibilidad</w:t>
      </w:r>
      <w:r>
        <w:rPr>
          <w:b/>
          <w:sz w:val="22"/>
        </w:rPr>
        <w:t>#sustainability</w:t>
      </w:r>
    </w:p>
    <w:p w14:paraId="6FE11C82" w14:textId="3BEF84C5" w:rsidR="00E96C81" w:rsidRDefault="00DD199F" w:rsidP="0085426E">
      <w:pPr>
        <w:spacing w:before="100" w:beforeAutospacing="1" w:after="100" w:afterAutospacing="1"/>
        <w:jc w:val="both"/>
        <w:rPr>
          <w:rFonts w:cs="Arial"/>
          <w:bCs/>
          <w:sz w:val="28"/>
          <w:szCs w:val="28"/>
        </w:rPr>
      </w:pPr>
      <w:r>
        <w:rPr>
          <w:sz w:val="28"/>
        </w:rPr>
        <w:t xml:space="preserve">Putzmeister en la </w:t>
      </w:r>
      <w:proofErr w:type="spellStart"/>
      <w:r>
        <w:rPr>
          <w:sz w:val="28"/>
        </w:rPr>
        <w:t>bauma</w:t>
      </w:r>
      <w:proofErr w:type="spellEnd"/>
      <w:r>
        <w:rPr>
          <w:sz w:val="28"/>
        </w:rPr>
        <w:t xml:space="preserve"> 2025:</w:t>
      </w:r>
    </w:p>
    <w:p w14:paraId="3F08686E" w14:textId="144E4D29" w:rsidR="00DE4E7D" w:rsidRPr="00E21CB6" w:rsidRDefault="00E21CB6" w:rsidP="0085426E">
      <w:pPr>
        <w:spacing w:before="100" w:beforeAutospacing="1" w:after="100" w:afterAutospacing="1"/>
        <w:jc w:val="both"/>
        <w:rPr>
          <w:rFonts w:cs="Arial"/>
          <w:b/>
          <w:sz w:val="28"/>
          <w:szCs w:val="28"/>
        </w:rPr>
      </w:pPr>
      <w:r>
        <w:rPr>
          <w:b/>
          <w:sz w:val="28"/>
        </w:rPr>
        <w:t>TOGETHER FOR TOMORROW</w:t>
      </w:r>
    </w:p>
    <w:p w14:paraId="28606A69" w14:textId="3CDBE1D2" w:rsidR="009C1360" w:rsidRPr="00804903" w:rsidRDefault="00CB5530" w:rsidP="00097D6A">
      <w:pPr>
        <w:spacing w:before="100" w:beforeAutospacing="1" w:after="100" w:afterAutospacing="1" w:line="276" w:lineRule="auto"/>
        <w:jc w:val="both"/>
        <w:rPr>
          <w:sz w:val="22"/>
          <w:szCs w:val="22"/>
        </w:rPr>
      </w:pPr>
      <w:r>
        <w:rPr>
          <w:b/>
          <w:color w:val="000000" w:themeColor="text1"/>
          <w:sz w:val="22"/>
        </w:rPr>
        <w:t xml:space="preserve">Aichtal, </w:t>
      </w:r>
      <w:r w:rsidR="003A49FB">
        <w:rPr>
          <w:b/>
          <w:color w:val="000000" w:themeColor="text1"/>
          <w:sz w:val="22"/>
        </w:rPr>
        <w:t>mazo</w:t>
      </w:r>
      <w:r>
        <w:rPr>
          <w:b/>
          <w:color w:val="000000" w:themeColor="text1"/>
          <w:sz w:val="22"/>
        </w:rPr>
        <w:t xml:space="preserve"> de 2025.</w:t>
      </w:r>
      <w:r>
        <w:rPr>
          <w:b/>
          <w:color w:val="00B050"/>
          <w:sz w:val="22"/>
        </w:rPr>
        <w:t xml:space="preserve"> </w:t>
      </w:r>
      <w:r>
        <w:rPr>
          <w:b/>
          <w:sz w:val="22"/>
        </w:rPr>
        <w:t xml:space="preserve">Juntos hacia un futuro sostenible: Bajo el lema "TOGETHER FOR TOMORROW" Putzmeister participa en la </w:t>
      </w:r>
      <w:proofErr w:type="spellStart"/>
      <w:r>
        <w:rPr>
          <w:b/>
          <w:sz w:val="22"/>
        </w:rPr>
        <w:t>bauma</w:t>
      </w:r>
      <w:proofErr w:type="spellEnd"/>
      <w:r>
        <w:rPr>
          <w:b/>
          <w:sz w:val="22"/>
        </w:rPr>
        <w:t xml:space="preserve"> este año y declara firmemente su compromiso con la sostenibilidad en la industria de la construcción. La empresa se esfuerza en aunar la responsabilidad económica, social y ecológica con soluciones innovadoras, innovaciones específicas de productos, medidas ya aplicadas y otras planificadas, y una visión clara.</w:t>
      </w:r>
    </w:p>
    <w:p w14:paraId="15DF1524" w14:textId="77777777" w:rsidR="009C1360" w:rsidRPr="009C1360" w:rsidRDefault="009C1360" w:rsidP="00CB2662">
      <w:pPr>
        <w:pStyle w:val="Kopfzeile"/>
        <w:spacing w:line="276" w:lineRule="auto"/>
        <w:ind w:right="-1"/>
        <w:jc w:val="both"/>
        <w:rPr>
          <w:b/>
          <w:bCs/>
          <w:sz w:val="22"/>
          <w:szCs w:val="22"/>
        </w:rPr>
      </w:pPr>
      <w:r>
        <w:rPr>
          <w:b/>
          <w:sz w:val="22"/>
        </w:rPr>
        <w:t>Sostenibilidad como estrategia central</w:t>
      </w:r>
    </w:p>
    <w:p w14:paraId="2943B5E4" w14:textId="5E51C275" w:rsidR="009C1360" w:rsidRDefault="009C1360" w:rsidP="00BE13D7">
      <w:pPr>
        <w:pStyle w:val="Kopfzeile"/>
        <w:spacing w:line="276" w:lineRule="auto"/>
        <w:ind w:right="-1"/>
        <w:jc w:val="both"/>
        <w:rPr>
          <w:sz w:val="22"/>
          <w:szCs w:val="22"/>
        </w:rPr>
      </w:pPr>
      <w:r>
        <w:rPr>
          <w:sz w:val="22"/>
        </w:rPr>
        <w:t xml:space="preserve">Putzmeister tiene como objetivo contribuir de forma esencial a la reducción de emisiones en la industria de la construcción mediante productos respetuosos con el medio ambiente y procesos sostenibles. El objetivo es evidente: abrir nuevos horizontes para la neutralidad climática sin perjudicar las necesidades de las generaciones futuras. </w:t>
      </w:r>
      <w:r>
        <w:rPr>
          <w:color w:val="0D0D0D" w:themeColor="text1" w:themeTint="F2"/>
          <w:sz w:val="22"/>
        </w:rPr>
        <w:t xml:space="preserve">Nuestra visión y planificación para un futuro sostenible </w:t>
      </w:r>
      <w:r>
        <w:rPr>
          <w:sz w:val="22"/>
        </w:rPr>
        <w:t>incluye las tres áreas siguientes:</w:t>
      </w:r>
    </w:p>
    <w:p w14:paraId="36993254" w14:textId="77777777" w:rsidR="004E407F" w:rsidRDefault="004E407F" w:rsidP="004E407F">
      <w:pPr>
        <w:pStyle w:val="Kopfzeile"/>
        <w:spacing w:line="276" w:lineRule="auto"/>
        <w:ind w:right="1105"/>
        <w:jc w:val="both"/>
        <w:rPr>
          <w:sz w:val="22"/>
          <w:szCs w:val="22"/>
        </w:rPr>
      </w:pPr>
    </w:p>
    <w:p w14:paraId="69DC73DD" w14:textId="77777777" w:rsidR="004E407F" w:rsidRPr="004E407F" w:rsidRDefault="004E407F" w:rsidP="004E407F">
      <w:pPr>
        <w:pStyle w:val="Kopfzeile"/>
        <w:numPr>
          <w:ilvl w:val="0"/>
          <w:numId w:val="13"/>
        </w:numPr>
        <w:spacing w:line="276" w:lineRule="auto"/>
        <w:ind w:left="284" w:right="1105" w:hanging="284"/>
        <w:jc w:val="both"/>
        <w:rPr>
          <w:b/>
          <w:bCs/>
          <w:sz w:val="22"/>
          <w:szCs w:val="22"/>
        </w:rPr>
      </w:pPr>
      <w:r>
        <w:rPr>
          <w:b/>
          <w:sz w:val="22"/>
        </w:rPr>
        <w:t>Medio ambiente: Avanzar hacia cero emisiones</w:t>
      </w:r>
    </w:p>
    <w:p w14:paraId="50262A73" w14:textId="4955E410" w:rsidR="004E407F" w:rsidRPr="00BE13D7" w:rsidRDefault="004E407F" w:rsidP="004E407F">
      <w:pPr>
        <w:pStyle w:val="Kopfzeile"/>
        <w:spacing w:line="276" w:lineRule="auto"/>
        <w:ind w:right="-1"/>
        <w:jc w:val="both"/>
        <w:rPr>
          <w:color w:val="0D0D0D" w:themeColor="text1" w:themeTint="F2"/>
          <w:sz w:val="22"/>
          <w:szCs w:val="22"/>
        </w:rPr>
      </w:pPr>
      <w:r>
        <w:rPr>
          <w:sz w:val="22"/>
        </w:rPr>
        <w:t>Nuestro objetivo es un futuro de cero emisiones con medidas innovadoras para fomentar el aire limpio, las bajas emisiones de CO</w:t>
      </w:r>
      <w:r>
        <w:rPr>
          <w:rFonts w:ascii="Cambria Math" w:hAnsi="Cambria Math"/>
          <w:sz w:val="22"/>
        </w:rPr>
        <w:t>₂</w:t>
      </w:r>
      <w:r>
        <w:rPr>
          <w:sz w:val="22"/>
        </w:rPr>
        <w:t xml:space="preserve"> y las soluciones silenciosas. Utilizamos tecnologías avanzadas y procesos respetuosos con el medio ambiente para minimizar sistemáticamente nuestra huella ecológica.</w:t>
      </w:r>
    </w:p>
    <w:p w14:paraId="61AB761D" w14:textId="77777777" w:rsidR="00BE13D7" w:rsidRPr="00BE13D7" w:rsidRDefault="00BE13D7" w:rsidP="00D977B9">
      <w:pPr>
        <w:pStyle w:val="Kopfzeile"/>
        <w:spacing w:line="276" w:lineRule="auto"/>
        <w:ind w:right="-1"/>
        <w:jc w:val="both"/>
        <w:rPr>
          <w:color w:val="0D0D0D" w:themeColor="text1" w:themeTint="F2"/>
          <w:sz w:val="22"/>
          <w:szCs w:val="22"/>
        </w:rPr>
      </w:pPr>
    </w:p>
    <w:p w14:paraId="047389BF" w14:textId="77777777" w:rsidR="00D977B9" w:rsidRDefault="00BE13D7" w:rsidP="00D977B9">
      <w:pPr>
        <w:pStyle w:val="Kopfzeile"/>
        <w:tabs>
          <w:tab w:val="clear" w:pos="9072"/>
          <w:tab w:val="left" w:pos="8931"/>
        </w:tabs>
        <w:spacing w:line="276" w:lineRule="auto"/>
        <w:ind w:right="-1"/>
        <w:rPr>
          <w:b/>
          <w:bCs/>
          <w:color w:val="0D0D0D" w:themeColor="text1" w:themeTint="F2"/>
          <w:sz w:val="22"/>
          <w:szCs w:val="22"/>
        </w:rPr>
      </w:pPr>
      <w:r>
        <w:rPr>
          <w:b/>
          <w:color w:val="0D0D0D" w:themeColor="text1" w:themeTint="F2"/>
          <w:sz w:val="22"/>
        </w:rPr>
        <w:t xml:space="preserve">2. Social: La </w:t>
      </w:r>
      <w:proofErr w:type="gramStart"/>
      <w:r>
        <w:rPr>
          <w:b/>
          <w:color w:val="0D0D0D" w:themeColor="text1" w:themeTint="F2"/>
          <w:sz w:val="22"/>
        </w:rPr>
        <w:t>seguridad</w:t>
      </w:r>
      <w:proofErr w:type="gramEnd"/>
      <w:r>
        <w:rPr>
          <w:b/>
          <w:color w:val="0D0D0D" w:themeColor="text1" w:themeTint="F2"/>
          <w:sz w:val="22"/>
        </w:rPr>
        <w:t xml:space="preserve"> ante todo</w:t>
      </w:r>
    </w:p>
    <w:p w14:paraId="7ABA99BC" w14:textId="6169CC53" w:rsidR="004E407F" w:rsidRDefault="004E407F" w:rsidP="00D977B9">
      <w:pPr>
        <w:pStyle w:val="Kopfzeile"/>
        <w:tabs>
          <w:tab w:val="clear" w:pos="9072"/>
          <w:tab w:val="left" w:pos="8931"/>
        </w:tabs>
        <w:spacing w:line="276" w:lineRule="auto"/>
        <w:ind w:right="-1"/>
        <w:jc w:val="both"/>
        <w:rPr>
          <w:color w:val="00B050"/>
          <w:sz w:val="22"/>
          <w:szCs w:val="22"/>
        </w:rPr>
      </w:pPr>
      <w:r>
        <w:rPr>
          <w:sz w:val="22"/>
        </w:rPr>
        <w:t xml:space="preserve">La seguridad es la esencia de nuestro compromiso social. Mediante procesos operativos seguros, la seguridad total de nuestras máquinas en los lugares de obra de los clientes y una cadena de valor responsable, creamos un entorno en el que se </w:t>
      </w:r>
      <w:r>
        <w:rPr>
          <w:color w:val="0D0D0D" w:themeColor="text1" w:themeTint="F2"/>
          <w:sz w:val="22"/>
        </w:rPr>
        <w:t>protege y ayuda a las personas.</w:t>
      </w:r>
      <w:r>
        <w:rPr>
          <w:color w:val="00B050"/>
          <w:sz w:val="22"/>
        </w:rPr>
        <w:t xml:space="preserve"> </w:t>
      </w:r>
    </w:p>
    <w:p w14:paraId="6F70EAF3" w14:textId="77777777" w:rsidR="00BE13D7" w:rsidRPr="004E407F" w:rsidRDefault="00BE13D7" w:rsidP="00D977B9">
      <w:pPr>
        <w:pStyle w:val="Kopfzeile"/>
        <w:tabs>
          <w:tab w:val="clear" w:pos="9072"/>
          <w:tab w:val="left" w:pos="8364"/>
          <w:tab w:val="right" w:pos="8931"/>
        </w:tabs>
        <w:ind w:right="-1"/>
        <w:rPr>
          <w:color w:val="00B050"/>
          <w:sz w:val="22"/>
          <w:szCs w:val="22"/>
        </w:rPr>
      </w:pPr>
    </w:p>
    <w:p w14:paraId="117785C5" w14:textId="427D5231" w:rsidR="00EC0EDD" w:rsidRDefault="00CB4DDF" w:rsidP="00EC0EDD">
      <w:pPr>
        <w:pStyle w:val="Kopfzeile"/>
        <w:tabs>
          <w:tab w:val="clear" w:pos="9072"/>
          <w:tab w:val="left" w:pos="8931"/>
        </w:tabs>
        <w:spacing w:line="276" w:lineRule="auto"/>
        <w:ind w:right="-1"/>
        <w:rPr>
          <w:b/>
          <w:bCs/>
          <w:color w:val="00B050"/>
          <w:sz w:val="22"/>
          <w:szCs w:val="22"/>
        </w:rPr>
      </w:pPr>
      <w:r>
        <w:rPr>
          <w:b/>
          <w:color w:val="0D0D0D" w:themeColor="text1" w:themeTint="F2"/>
          <w:sz w:val="22"/>
        </w:rPr>
        <w:t>3. Gobernanza: Integridad y honestidad</w:t>
      </w:r>
      <w:r>
        <w:rPr>
          <w:b/>
          <w:color w:val="00B050"/>
          <w:sz w:val="22"/>
        </w:rPr>
        <w:t xml:space="preserve"> </w:t>
      </w:r>
    </w:p>
    <w:p w14:paraId="63A8AD31" w14:textId="02D6B111" w:rsidR="004E407F" w:rsidRDefault="004E407F" w:rsidP="00EC0EDD">
      <w:pPr>
        <w:pStyle w:val="Kopfzeile"/>
        <w:tabs>
          <w:tab w:val="clear" w:pos="9072"/>
          <w:tab w:val="left" w:pos="8931"/>
        </w:tabs>
        <w:spacing w:line="276" w:lineRule="auto"/>
        <w:ind w:right="-1"/>
        <w:jc w:val="both"/>
        <w:rPr>
          <w:sz w:val="22"/>
          <w:szCs w:val="22"/>
        </w:rPr>
      </w:pPr>
      <w:r>
        <w:rPr>
          <w:sz w:val="22"/>
        </w:rPr>
        <w:t xml:space="preserve">Un comportamiento ético es la clave para la confianza y el éxito a largo plazo. Tomamos todas nuestras decisiones con ética y total transparencia y nos comprometemos de forma </w:t>
      </w:r>
      <w:r>
        <w:rPr>
          <w:sz w:val="22"/>
        </w:rPr>
        <w:lastRenderedPageBreak/>
        <w:t>activa a gestionar la empresa con total responsabilidad. La honestidad es el pilar sobre el que se asientan nuestras relaciones con los clientes, los socios y la sociedad.</w:t>
      </w:r>
    </w:p>
    <w:p w14:paraId="54065270" w14:textId="77777777" w:rsidR="006A7A9F" w:rsidRPr="004E407F" w:rsidRDefault="006A7A9F" w:rsidP="00EC0EDD">
      <w:pPr>
        <w:pStyle w:val="Kopfzeile"/>
        <w:tabs>
          <w:tab w:val="clear" w:pos="9072"/>
          <w:tab w:val="left" w:pos="8931"/>
        </w:tabs>
        <w:spacing w:line="276" w:lineRule="auto"/>
        <w:ind w:right="-1"/>
        <w:jc w:val="both"/>
        <w:rPr>
          <w:sz w:val="22"/>
          <w:szCs w:val="22"/>
        </w:rPr>
      </w:pPr>
    </w:p>
    <w:p w14:paraId="59092038" w14:textId="77777777" w:rsidR="004E407F" w:rsidRPr="00EC0EDD" w:rsidRDefault="004E407F" w:rsidP="00EC0EDD">
      <w:pPr>
        <w:pStyle w:val="Kopfzeile"/>
        <w:tabs>
          <w:tab w:val="clear" w:pos="9072"/>
          <w:tab w:val="left" w:pos="8931"/>
        </w:tabs>
        <w:spacing w:line="276" w:lineRule="auto"/>
        <w:ind w:right="-1"/>
        <w:jc w:val="both"/>
        <w:rPr>
          <w:sz w:val="22"/>
          <w:szCs w:val="22"/>
        </w:rPr>
      </w:pPr>
      <w:r>
        <w:rPr>
          <w:sz w:val="22"/>
        </w:rPr>
        <w:t>Esta estrategia de sostenibilidad subraya nuestro compromiso con un futuro responsable en el que el medio ambiente, la sociedad y la dirección de empresa estén interconectados armoniosamente. Juntos abrimos el camino hacia un mundo más sostenible.</w:t>
      </w:r>
    </w:p>
    <w:p w14:paraId="19F3AF91" w14:textId="77777777" w:rsidR="00BE13D7" w:rsidRDefault="00BE13D7" w:rsidP="004E407F">
      <w:pPr>
        <w:pStyle w:val="Kopfzeile"/>
        <w:ind w:right="1105"/>
        <w:jc w:val="both"/>
        <w:rPr>
          <w:color w:val="00B050"/>
          <w:sz w:val="22"/>
          <w:szCs w:val="22"/>
        </w:rPr>
      </w:pPr>
    </w:p>
    <w:p w14:paraId="286A3D77" w14:textId="77777777" w:rsidR="009C1360" w:rsidRPr="00804903" w:rsidRDefault="009C1360" w:rsidP="00CB2662">
      <w:pPr>
        <w:pStyle w:val="Kopfzeile"/>
        <w:spacing w:line="276" w:lineRule="auto"/>
        <w:ind w:right="-1"/>
        <w:jc w:val="both"/>
        <w:rPr>
          <w:b/>
          <w:bCs/>
          <w:sz w:val="22"/>
          <w:szCs w:val="22"/>
        </w:rPr>
      </w:pPr>
      <w:r>
        <w:rPr>
          <w:b/>
          <w:sz w:val="22"/>
        </w:rPr>
        <w:t>Productos innovadores para un futuro más verde</w:t>
      </w:r>
    </w:p>
    <w:p w14:paraId="0EC4BA8D" w14:textId="05501FAD" w:rsidR="009C1360" w:rsidRPr="00804903" w:rsidRDefault="009C1360" w:rsidP="00CB2662">
      <w:pPr>
        <w:pStyle w:val="Kopfzeile"/>
        <w:spacing w:line="276" w:lineRule="auto"/>
        <w:ind w:right="-1"/>
        <w:jc w:val="both"/>
        <w:rPr>
          <w:sz w:val="22"/>
          <w:szCs w:val="22"/>
        </w:rPr>
      </w:pPr>
      <w:r>
        <w:rPr>
          <w:sz w:val="22"/>
        </w:rPr>
        <w:t xml:space="preserve">Nuestras innovaciones de productos se basan en desarrollos sostenibles, por </w:t>
      </w:r>
      <w:proofErr w:type="gramStart"/>
      <w:r>
        <w:rPr>
          <w:sz w:val="22"/>
        </w:rPr>
        <w:t>ejemplo</w:t>
      </w:r>
      <w:proofErr w:type="gramEnd"/>
      <w:r>
        <w:rPr>
          <w:sz w:val="22"/>
        </w:rPr>
        <w:t xml:space="preserve"> la </w:t>
      </w:r>
      <w:r>
        <w:rPr>
          <w:b/>
          <w:sz w:val="22"/>
        </w:rPr>
        <w:t>gama de productos iONTRON</w:t>
      </w:r>
      <w:r>
        <w:rPr>
          <w:sz w:val="22"/>
        </w:rPr>
        <w:t>, que seduce con soluciones eléctricas de bajas emisiones:</w:t>
      </w:r>
    </w:p>
    <w:p w14:paraId="2C356F2B" w14:textId="6AECD8B1" w:rsidR="009C1360" w:rsidRPr="00804903" w:rsidRDefault="009C1360" w:rsidP="00CB2662">
      <w:pPr>
        <w:pStyle w:val="Kopfzeile"/>
        <w:numPr>
          <w:ilvl w:val="0"/>
          <w:numId w:val="8"/>
        </w:numPr>
        <w:spacing w:line="276" w:lineRule="auto"/>
        <w:ind w:right="-1"/>
        <w:jc w:val="both"/>
        <w:rPr>
          <w:sz w:val="22"/>
          <w:szCs w:val="22"/>
        </w:rPr>
      </w:pPr>
      <w:r>
        <w:rPr>
          <w:b/>
          <w:sz w:val="22"/>
        </w:rPr>
        <w:t>Camión CNG iONTRON</w:t>
      </w:r>
      <w:r>
        <w:rPr>
          <w:sz w:val="22"/>
        </w:rPr>
        <w:t>: La primera bomba de hormigón en movimiento sobre un camión CNG reduce las emisiones de forma considerable.</w:t>
      </w:r>
    </w:p>
    <w:p w14:paraId="18F68417" w14:textId="77777777" w:rsidR="009C1360" w:rsidRPr="00804903" w:rsidRDefault="009C1360" w:rsidP="00CB2662">
      <w:pPr>
        <w:pStyle w:val="Kopfzeile"/>
        <w:numPr>
          <w:ilvl w:val="0"/>
          <w:numId w:val="8"/>
        </w:numPr>
        <w:spacing w:line="276" w:lineRule="auto"/>
        <w:ind w:right="-1"/>
        <w:jc w:val="both"/>
        <w:rPr>
          <w:sz w:val="22"/>
          <w:szCs w:val="22"/>
        </w:rPr>
      </w:pPr>
      <w:r>
        <w:rPr>
          <w:b/>
          <w:sz w:val="22"/>
        </w:rPr>
        <w:t>Camión eléctrico iONTRON</w:t>
      </w:r>
      <w:r>
        <w:rPr>
          <w:sz w:val="22"/>
        </w:rPr>
        <w:t>: Un sistema puramente eléctrico permite el extendido y transporte de hormigón sin emisiones.</w:t>
      </w:r>
    </w:p>
    <w:p w14:paraId="44361410" w14:textId="77777777" w:rsidR="009C1360" w:rsidRPr="00804903" w:rsidRDefault="009C1360" w:rsidP="00CB2662">
      <w:pPr>
        <w:pStyle w:val="Kopfzeile"/>
        <w:numPr>
          <w:ilvl w:val="0"/>
          <w:numId w:val="8"/>
        </w:numPr>
        <w:spacing w:line="276" w:lineRule="auto"/>
        <w:ind w:right="-1"/>
        <w:jc w:val="both"/>
        <w:rPr>
          <w:sz w:val="22"/>
          <w:szCs w:val="22"/>
        </w:rPr>
      </w:pPr>
      <w:r>
        <w:rPr>
          <w:b/>
          <w:sz w:val="22"/>
        </w:rPr>
        <w:t>Paquetes eficientes para máquinas diésel</w:t>
      </w:r>
      <w:r>
        <w:rPr>
          <w:sz w:val="22"/>
        </w:rPr>
        <w:t>: Tecnologías inteligentes, como la regulación ergonómica de potencia, ahorran hasta un 20 % de combustible.</w:t>
      </w:r>
    </w:p>
    <w:p w14:paraId="69AC7C02" w14:textId="5C46FB0B" w:rsidR="009C1360" w:rsidRDefault="009C1360" w:rsidP="00CB2662">
      <w:pPr>
        <w:pStyle w:val="Kopfzeile"/>
        <w:numPr>
          <w:ilvl w:val="0"/>
          <w:numId w:val="8"/>
        </w:numPr>
        <w:spacing w:line="276" w:lineRule="auto"/>
        <w:ind w:right="-1"/>
        <w:jc w:val="both"/>
        <w:rPr>
          <w:sz w:val="22"/>
          <w:szCs w:val="22"/>
        </w:rPr>
      </w:pPr>
      <w:r>
        <w:rPr>
          <w:b/>
          <w:sz w:val="22"/>
        </w:rPr>
        <w:t xml:space="preserve">BSF lite – vehículo </w:t>
      </w:r>
      <w:proofErr w:type="spellStart"/>
      <w:r>
        <w:rPr>
          <w:b/>
          <w:sz w:val="22"/>
        </w:rPr>
        <w:t>semi-híbrido</w:t>
      </w:r>
      <w:proofErr w:type="spellEnd"/>
      <w:r>
        <w:rPr>
          <w:sz w:val="22"/>
        </w:rPr>
        <w:t>: En los periodos de inactividad el motor diésel se desconecta automáticamente y el agitador se alimenta con una batería para que el hormigón no se endurezca. Esta función opcional puede ahorrar hasta 7,1 toneladas de CO</w:t>
      </w:r>
      <w:r>
        <w:rPr>
          <w:rFonts w:ascii="Cambria Math" w:hAnsi="Cambria Math"/>
          <w:sz w:val="22"/>
        </w:rPr>
        <w:t>₂</w:t>
      </w:r>
      <w:r>
        <w:rPr>
          <w:sz w:val="22"/>
        </w:rPr>
        <w:t xml:space="preserve"> cada año. </w:t>
      </w:r>
    </w:p>
    <w:p w14:paraId="38050526" w14:textId="34A360F5" w:rsidR="009C1360" w:rsidRPr="00064E46" w:rsidRDefault="00064E46" w:rsidP="00CB2662">
      <w:pPr>
        <w:pStyle w:val="Kopfzeile"/>
        <w:numPr>
          <w:ilvl w:val="0"/>
          <w:numId w:val="8"/>
        </w:numPr>
        <w:spacing w:line="276" w:lineRule="auto"/>
        <w:ind w:right="-1"/>
        <w:jc w:val="both"/>
        <w:rPr>
          <w:color w:val="0D0D0D" w:themeColor="text1" w:themeTint="F2"/>
          <w:sz w:val="22"/>
          <w:szCs w:val="22"/>
        </w:rPr>
      </w:pPr>
      <w:r>
        <w:rPr>
          <w:b/>
          <w:color w:val="0D0D0D" w:themeColor="text1" w:themeTint="F2"/>
          <w:sz w:val="22"/>
        </w:rPr>
        <w:t xml:space="preserve">Innovadora instalación de prueba </w:t>
      </w:r>
      <w:proofErr w:type="spellStart"/>
      <w:r>
        <w:rPr>
          <w:b/>
          <w:color w:val="0D0D0D" w:themeColor="text1" w:themeTint="F2"/>
          <w:sz w:val="22"/>
        </w:rPr>
        <w:t>GridXpress</w:t>
      </w:r>
      <w:proofErr w:type="spellEnd"/>
      <w:r>
        <w:rPr>
          <w:b/>
          <w:color w:val="0D0D0D" w:themeColor="text1" w:themeTint="F2"/>
          <w:sz w:val="22"/>
        </w:rPr>
        <w:t xml:space="preserve"> iONTRON: </w:t>
      </w:r>
      <w:r>
        <w:rPr>
          <w:color w:val="0D0D0D" w:themeColor="text1" w:themeTint="F2"/>
          <w:sz w:val="22"/>
        </w:rPr>
        <w:t xml:space="preserve">Con una potencia de </w:t>
      </w:r>
      <w:r>
        <w:t>12</w:t>
      </w:r>
      <w:r>
        <w:rPr>
          <w:sz w:val="22"/>
        </w:rPr>
        <w:t>8 kWh, carga de forma fiable todas las máquinas accionadas por electricidad en el lugar de obra, incluidos los dispositivos iONTRON, y ofrece conectores CEE (125 A) y carga rápida CCS2 (120 kW) para una flexibilidad máxima.</w:t>
      </w:r>
    </w:p>
    <w:p w14:paraId="33A3512E" w14:textId="77777777" w:rsidR="009C1360" w:rsidRPr="00064E46" w:rsidRDefault="009C1360" w:rsidP="00CB2662">
      <w:pPr>
        <w:pStyle w:val="Kopfzeile"/>
        <w:numPr>
          <w:ilvl w:val="0"/>
          <w:numId w:val="8"/>
        </w:numPr>
        <w:spacing w:line="276" w:lineRule="auto"/>
        <w:ind w:right="-1"/>
        <w:jc w:val="both"/>
        <w:rPr>
          <w:color w:val="0D0D0D" w:themeColor="text1" w:themeTint="F2"/>
          <w:sz w:val="22"/>
          <w:szCs w:val="22"/>
        </w:rPr>
      </w:pPr>
      <w:r>
        <w:rPr>
          <w:b/>
          <w:color w:val="0D0D0D" w:themeColor="text1" w:themeTint="F2"/>
          <w:sz w:val="22"/>
        </w:rPr>
        <w:t xml:space="preserve">Utilización de la innovación SANY: </w:t>
      </w:r>
      <w:r>
        <w:rPr>
          <w:color w:val="0D0D0D" w:themeColor="text1" w:themeTint="F2"/>
          <w:sz w:val="22"/>
        </w:rPr>
        <w:t>Utilización de los productos innovadores de SANY, como soluciones de hidrógeno, soluciones eólicas y de batería para fomentar la sostenibilidad.</w:t>
      </w:r>
    </w:p>
    <w:p w14:paraId="6B6A7F15" w14:textId="77777777" w:rsidR="00064E46" w:rsidRPr="00064E46" w:rsidRDefault="00064E46" w:rsidP="00C81B0C">
      <w:pPr>
        <w:pStyle w:val="Kopfzeile"/>
        <w:spacing w:line="276" w:lineRule="auto"/>
        <w:ind w:left="720" w:right="-1"/>
        <w:jc w:val="both"/>
        <w:rPr>
          <w:color w:val="0D0D0D" w:themeColor="text1" w:themeTint="F2"/>
          <w:sz w:val="22"/>
          <w:szCs w:val="22"/>
        </w:rPr>
      </w:pPr>
    </w:p>
    <w:p w14:paraId="1B6E2B67" w14:textId="77777777" w:rsidR="009C1360" w:rsidRDefault="009C1360" w:rsidP="00CB2662">
      <w:pPr>
        <w:pStyle w:val="Kopfzeile"/>
        <w:spacing w:line="276" w:lineRule="auto"/>
        <w:ind w:right="-1"/>
        <w:jc w:val="both"/>
        <w:rPr>
          <w:sz w:val="22"/>
          <w:szCs w:val="22"/>
        </w:rPr>
      </w:pPr>
      <w:r>
        <w:rPr>
          <w:sz w:val="22"/>
        </w:rPr>
        <w:t>Otras características opcionales como aceites biodegradables, filtros de desviación y funciones de seguridad ayudan a minimizar las cargas medioambientales y mejorar la seguridad en el trabajo.</w:t>
      </w:r>
    </w:p>
    <w:p w14:paraId="6C83D227" w14:textId="77777777" w:rsidR="009C1360" w:rsidRPr="00804903" w:rsidRDefault="009C1360" w:rsidP="009C1360">
      <w:pPr>
        <w:pStyle w:val="Kopfzeile"/>
        <w:ind w:right="1105"/>
        <w:jc w:val="both"/>
        <w:rPr>
          <w:sz w:val="22"/>
          <w:szCs w:val="22"/>
        </w:rPr>
      </w:pPr>
    </w:p>
    <w:p w14:paraId="182203CD" w14:textId="4D592063" w:rsidR="009C1360" w:rsidRPr="00C81B0C" w:rsidRDefault="009C1360" w:rsidP="00C81B0C">
      <w:pPr>
        <w:pStyle w:val="Kopfzeile"/>
        <w:ind w:right="-1"/>
        <w:jc w:val="both"/>
        <w:rPr>
          <w:b/>
          <w:bCs/>
          <w:color w:val="0D0D0D" w:themeColor="text1" w:themeTint="F2"/>
          <w:sz w:val="22"/>
          <w:szCs w:val="22"/>
        </w:rPr>
      </w:pPr>
      <w:r>
        <w:rPr>
          <w:b/>
          <w:color w:val="0D0D0D" w:themeColor="text1" w:themeTint="F2"/>
          <w:sz w:val="22"/>
        </w:rPr>
        <w:t>Avances en la reducción de CO</w:t>
      </w:r>
      <w:r>
        <w:rPr>
          <w:rFonts w:ascii="Cambria Math" w:hAnsi="Cambria Math"/>
          <w:b/>
          <w:color w:val="0D0D0D" w:themeColor="text1" w:themeTint="F2"/>
          <w:sz w:val="22"/>
        </w:rPr>
        <w:t>₂</w:t>
      </w:r>
      <w:r>
        <w:rPr>
          <w:b/>
          <w:color w:val="0D0D0D" w:themeColor="text1" w:themeTint="F2"/>
          <w:sz w:val="22"/>
        </w:rPr>
        <w:t xml:space="preserve"> – medidas ya aplicadas en las sedes de todo el mundo</w:t>
      </w:r>
    </w:p>
    <w:p w14:paraId="6BF89D05" w14:textId="783E965B" w:rsidR="009C1360" w:rsidRPr="00C81B0C" w:rsidRDefault="009C1360" w:rsidP="00C81B0C">
      <w:pPr>
        <w:pStyle w:val="Kopfzeile"/>
        <w:ind w:right="-1"/>
        <w:jc w:val="both"/>
        <w:rPr>
          <w:color w:val="0D0D0D" w:themeColor="text1" w:themeTint="F2"/>
          <w:sz w:val="22"/>
          <w:szCs w:val="22"/>
        </w:rPr>
      </w:pPr>
      <w:r>
        <w:rPr>
          <w:color w:val="0D0D0D" w:themeColor="text1" w:themeTint="F2"/>
          <w:sz w:val="22"/>
        </w:rPr>
        <w:t xml:space="preserve">Putzmeister es un buen ejemplo: La planta de producción de Brasil ha sido la primera planta del Grupo que ha conseguido el estado </w:t>
      </w:r>
      <w:proofErr w:type="gramStart"/>
      <w:r>
        <w:rPr>
          <w:color w:val="0D0D0D" w:themeColor="text1" w:themeTint="F2"/>
          <w:sz w:val="22"/>
        </w:rPr>
        <w:t>cero neto</w:t>
      </w:r>
      <w:proofErr w:type="gramEnd"/>
      <w:r>
        <w:rPr>
          <w:color w:val="0D0D0D" w:themeColor="text1" w:themeTint="F2"/>
          <w:sz w:val="22"/>
        </w:rPr>
        <w:t>. Asimismo, el objetivo de la sede principal en Aichtal es alcanzar la neutralidad climática optimizando la energía, con fuentes de energía verdes como la fotovoltaica y soluciones avanzadas de la empresa matriz SANY.</w:t>
      </w:r>
    </w:p>
    <w:p w14:paraId="3BACC8F2" w14:textId="71FCA65F" w:rsidR="009C1360" w:rsidRPr="00C81B0C" w:rsidRDefault="009C1360" w:rsidP="00C81B0C">
      <w:pPr>
        <w:pStyle w:val="Kopfzeile"/>
        <w:numPr>
          <w:ilvl w:val="0"/>
          <w:numId w:val="11"/>
        </w:numPr>
        <w:ind w:right="-1"/>
        <w:jc w:val="both"/>
        <w:rPr>
          <w:color w:val="0D0D0D" w:themeColor="text1" w:themeTint="F2"/>
          <w:sz w:val="22"/>
          <w:szCs w:val="22"/>
        </w:rPr>
      </w:pPr>
      <w:r>
        <w:rPr>
          <w:color w:val="0D0D0D" w:themeColor="text1" w:themeTint="F2"/>
          <w:sz w:val="22"/>
        </w:rPr>
        <w:t>Paneles fotovoltaicos instalados en Putzmeister Brasil, Putzmeister Oceanía y Putzmeister en Aichtal (a las que se añadirán próximamente otras sedes)</w:t>
      </w:r>
    </w:p>
    <w:p w14:paraId="6EA5B6C4" w14:textId="16955716" w:rsidR="009C1360" w:rsidRPr="00C81B0C" w:rsidRDefault="009C1360" w:rsidP="00C81B0C">
      <w:pPr>
        <w:pStyle w:val="Kopfzeile"/>
        <w:numPr>
          <w:ilvl w:val="0"/>
          <w:numId w:val="11"/>
        </w:numPr>
        <w:ind w:right="-1"/>
        <w:jc w:val="both"/>
        <w:rPr>
          <w:color w:val="0D0D0D" w:themeColor="text1" w:themeTint="F2"/>
          <w:sz w:val="22"/>
          <w:szCs w:val="22"/>
        </w:rPr>
      </w:pPr>
      <w:r>
        <w:rPr>
          <w:color w:val="0D0D0D" w:themeColor="text1" w:themeTint="F2"/>
          <w:sz w:val="22"/>
        </w:rPr>
        <w:t xml:space="preserve">Cambio a iluminación LED </w:t>
      </w:r>
    </w:p>
    <w:p w14:paraId="666168A6" w14:textId="77777777" w:rsidR="009C1360" w:rsidRPr="00C81B0C" w:rsidRDefault="009C1360" w:rsidP="00C81B0C">
      <w:pPr>
        <w:pStyle w:val="Kopfzeile"/>
        <w:numPr>
          <w:ilvl w:val="0"/>
          <w:numId w:val="11"/>
        </w:numPr>
        <w:ind w:right="-1"/>
        <w:jc w:val="both"/>
        <w:rPr>
          <w:color w:val="0D0D0D" w:themeColor="text1" w:themeTint="F2"/>
          <w:sz w:val="22"/>
          <w:szCs w:val="22"/>
        </w:rPr>
      </w:pPr>
      <w:r>
        <w:rPr>
          <w:color w:val="0D0D0D" w:themeColor="text1" w:themeTint="F2"/>
          <w:sz w:val="22"/>
        </w:rPr>
        <w:t>Aparatos de calefacción y refrigeración optimizados para ahorrar electricidad</w:t>
      </w:r>
    </w:p>
    <w:p w14:paraId="41F8946D" w14:textId="39D3B8E5" w:rsidR="009C1360" w:rsidRDefault="00C81B0C" w:rsidP="00C81B0C">
      <w:pPr>
        <w:pStyle w:val="Kopfzeile"/>
        <w:numPr>
          <w:ilvl w:val="0"/>
          <w:numId w:val="11"/>
        </w:numPr>
        <w:ind w:right="-1"/>
        <w:jc w:val="both"/>
        <w:rPr>
          <w:color w:val="0D0D0D" w:themeColor="text1" w:themeTint="F2"/>
          <w:sz w:val="22"/>
          <w:szCs w:val="22"/>
        </w:rPr>
      </w:pPr>
      <w:r>
        <w:rPr>
          <w:color w:val="0D0D0D" w:themeColor="text1" w:themeTint="F2"/>
          <w:sz w:val="22"/>
        </w:rPr>
        <w:t>Optimización de las cantidades de agua utilizadas</w:t>
      </w:r>
    </w:p>
    <w:p w14:paraId="1FD3CC82" w14:textId="015386A9" w:rsidR="00DF2166" w:rsidRPr="00DF2166" w:rsidRDefault="00DF2166" w:rsidP="00DF2166">
      <w:pPr>
        <w:pStyle w:val="Kopfzeile"/>
        <w:numPr>
          <w:ilvl w:val="0"/>
          <w:numId w:val="11"/>
        </w:numPr>
        <w:spacing w:line="276" w:lineRule="auto"/>
        <w:ind w:right="-1"/>
        <w:jc w:val="both"/>
        <w:rPr>
          <w:b/>
          <w:bCs/>
          <w:color w:val="0D0D0D" w:themeColor="text1" w:themeTint="F2"/>
          <w:sz w:val="22"/>
          <w:szCs w:val="22"/>
        </w:rPr>
      </w:pPr>
      <w:r>
        <w:rPr>
          <w:b/>
          <w:color w:val="0D0D0D" w:themeColor="text1" w:themeTint="F2"/>
          <w:sz w:val="22"/>
        </w:rPr>
        <w:t xml:space="preserve">Iniciativa de movilidad verde </w:t>
      </w:r>
      <w:r>
        <w:rPr>
          <w:color w:val="0D0D0D" w:themeColor="text1" w:themeTint="F2"/>
          <w:sz w:val="22"/>
        </w:rPr>
        <w:t>(carga gratuita para los empleados en la sede de Aichtal, electrificación de la flota)</w:t>
      </w:r>
      <w:r>
        <w:rPr>
          <w:b/>
          <w:color w:val="0D0D0D" w:themeColor="text1" w:themeTint="F2"/>
          <w:sz w:val="22"/>
        </w:rPr>
        <w:t xml:space="preserve"> </w:t>
      </w:r>
    </w:p>
    <w:p w14:paraId="186E19CC" w14:textId="77777777" w:rsidR="00DF2166" w:rsidRPr="00C81B0C" w:rsidRDefault="00DF2166" w:rsidP="00DF2166">
      <w:pPr>
        <w:pStyle w:val="Kopfzeile"/>
        <w:ind w:left="720" w:right="-1"/>
        <w:jc w:val="both"/>
        <w:rPr>
          <w:color w:val="0D0D0D" w:themeColor="text1" w:themeTint="F2"/>
          <w:sz w:val="22"/>
          <w:szCs w:val="22"/>
        </w:rPr>
      </w:pPr>
    </w:p>
    <w:p w14:paraId="7862F78E" w14:textId="77777777" w:rsidR="009C1360" w:rsidRDefault="009C1360" w:rsidP="00CB2662">
      <w:pPr>
        <w:pStyle w:val="Kopfzeile"/>
        <w:spacing w:line="276" w:lineRule="auto"/>
        <w:ind w:right="-1"/>
        <w:jc w:val="both"/>
        <w:rPr>
          <w:sz w:val="22"/>
          <w:szCs w:val="22"/>
        </w:rPr>
      </w:pPr>
      <w:r>
        <w:rPr>
          <w:sz w:val="22"/>
        </w:rPr>
        <w:t>Putzmeister utiliza la inteligencia artificial para calcular las emisiones e identificar potenciales de reducción y, basándose en los datos, decide las medidas adecuadas para garantizar mejoras continuas.</w:t>
      </w:r>
    </w:p>
    <w:p w14:paraId="190397D0" w14:textId="77777777" w:rsidR="009C1360" w:rsidRDefault="009C1360" w:rsidP="00CB2662">
      <w:pPr>
        <w:pStyle w:val="Kopfzeile"/>
        <w:spacing w:line="276" w:lineRule="auto"/>
        <w:ind w:right="-1"/>
        <w:jc w:val="both"/>
        <w:rPr>
          <w:sz w:val="22"/>
          <w:szCs w:val="22"/>
        </w:rPr>
      </w:pPr>
    </w:p>
    <w:p w14:paraId="77774C48" w14:textId="77777777" w:rsidR="00032435" w:rsidRPr="00804903" w:rsidRDefault="00032435" w:rsidP="00CB2662">
      <w:pPr>
        <w:pStyle w:val="Kopfzeile"/>
        <w:spacing w:line="276" w:lineRule="auto"/>
        <w:ind w:right="-1"/>
        <w:jc w:val="both"/>
        <w:rPr>
          <w:sz w:val="22"/>
          <w:szCs w:val="22"/>
        </w:rPr>
      </w:pPr>
    </w:p>
    <w:p w14:paraId="39E3CC52" w14:textId="77777777" w:rsidR="009C1360" w:rsidRPr="00804903" w:rsidRDefault="009C1360" w:rsidP="00CB2662">
      <w:pPr>
        <w:pStyle w:val="Kopfzeile"/>
        <w:spacing w:line="276" w:lineRule="auto"/>
        <w:ind w:right="-1"/>
        <w:jc w:val="both"/>
        <w:rPr>
          <w:b/>
          <w:bCs/>
          <w:sz w:val="22"/>
          <w:szCs w:val="22"/>
        </w:rPr>
      </w:pPr>
      <w:r>
        <w:rPr>
          <w:b/>
          <w:sz w:val="22"/>
        </w:rPr>
        <w:t>Comunidad sostenible mundial</w:t>
      </w:r>
    </w:p>
    <w:p w14:paraId="732243BF" w14:textId="77777777" w:rsidR="009C1360" w:rsidRDefault="009C1360" w:rsidP="00CB2662">
      <w:pPr>
        <w:pStyle w:val="Kopfzeile"/>
        <w:spacing w:line="276" w:lineRule="auto"/>
        <w:ind w:right="-1"/>
        <w:jc w:val="both"/>
        <w:rPr>
          <w:sz w:val="22"/>
          <w:szCs w:val="22"/>
        </w:rPr>
      </w:pPr>
      <w:r>
        <w:rPr>
          <w:sz w:val="22"/>
        </w:rPr>
        <w:t xml:space="preserve">Una parte esencial de la estrategia de sostenibilidad es el intercambio de conocimientos y buenas prácticas. A través de una red global y llamadas de sostenibilidad mensuales se comparten ideas y avances. Las auditorías periódicas y la implicación de clientes y partes interesadas refuerzan el compromiso para un futuro sostenible. También queremos que nuestros empleados se impliquen en nuestra estrategia y por eso fomentamos su </w:t>
      </w:r>
      <w:proofErr w:type="gramStart"/>
      <w:r>
        <w:rPr>
          <w:sz w:val="22"/>
        </w:rPr>
        <w:t>participación activa</w:t>
      </w:r>
      <w:proofErr w:type="gramEnd"/>
      <w:r>
        <w:rPr>
          <w:sz w:val="22"/>
        </w:rPr>
        <w:t xml:space="preserve"> y aprendizaje continuo mediante formaciones sobre cumplimiento normativo y la implementación de un sistema de denuncias para crear transparencia.</w:t>
      </w:r>
    </w:p>
    <w:p w14:paraId="048DEE0D" w14:textId="77777777" w:rsidR="009C1360" w:rsidRPr="00804903" w:rsidRDefault="009C1360" w:rsidP="00CB2662">
      <w:pPr>
        <w:pStyle w:val="Kopfzeile"/>
        <w:spacing w:line="276" w:lineRule="auto"/>
        <w:ind w:right="-1"/>
        <w:jc w:val="both"/>
        <w:rPr>
          <w:sz w:val="22"/>
          <w:szCs w:val="22"/>
        </w:rPr>
      </w:pPr>
    </w:p>
    <w:p w14:paraId="53F21F58" w14:textId="77777777" w:rsidR="009C1360" w:rsidRPr="00804903" w:rsidRDefault="009C1360" w:rsidP="00C349D0">
      <w:pPr>
        <w:pStyle w:val="Kopfzeile"/>
        <w:spacing w:line="276" w:lineRule="auto"/>
        <w:ind w:right="-1"/>
        <w:jc w:val="both"/>
        <w:rPr>
          <w:b/>
          <w:bCs/>
          <w:sz w:val="22"/>
          <w:szCs w:val="22"/>
        </w:rPr>
      </w:pPr>
      <w:r>
        <w:rPr>
          <w:b/>
          <w:sz w:val="22"/>
        </w:rPr>
        <w:t>Responsabilidad más allá de las barreras</w:t>
      </w:r>
    </w:p>
    <w:p w14:paraId="0AA95CC5" w14:textId="7C61BEAF" w:rsidR="009C1360" w:rsidRPr="00804903" w:rsidRDefault="009C1360" w:rsidP="00C349D0">
      <w:pPr>
        <w:pStyle w:val="Kopfzeile"/>
        <w:spacing w:line="276" w:lineRule="auto"/>
        <w:ind w:right="-1"/>
        <w:jc w:val="both"/>
        <w:rPr>
          <w:sz w:val="22"/>
          <w:szCs w:val="22"/>
        </w:rPr>
      </w:pPr>
      <w:r>
        <w:rPr>
          <w:sz w:val="22"/>
        </w:rPr>
        <w:t xml:space="preserve">Putzmeister se compromete a respetar las leyes internacionales y europeas como la </w:t>
      </w:r>
      <w:r>
        <w:rPr>
          <w:b/>
          <w:sz w:val="22"/>
        </w:rPr>
        <w:t>CSRD</w:t>
      </w:r>
      <w:r>
        <w:rPr>
          <w:sz w:val="22"/>
        </w:rPr>
        <w:t xml:space="preserve">, la </w:t>
      </w:r>
      <w:r>
        <w:rPr>
          <w:b/>
          <w:sz w:val="22"/>
        </w:rPr>
        <w:t>taxonomía de la UE</w:t>
      </w:r>
      <w:r>
        <w:rPr>
          <w:sz w:val="22"/>
        </w:rPr>
        <w:t xml:space="preserve"> y la </w:t>
      </w:r>
      <w:r>
        <w:rPr>
          <w:b/>
          <w:sz w:val="22"/>
        </w:rPr>
        <w:t>ley de la cadena de suministro alemana</w:t>
      </w:r>
      <w:r>
        <w:rPr>
          <w:sz w:val="22"/>
        </w:rPr>
        <w:t>. El primer informe de sostenibilidad integral de la empresa en el año 2025 se publicará en 2026 y ofrecerá transparencia sobre avances y objetivos.</w:t>
      </w:r>
    </w:p>
    <w:p w14:paraId="4C7DC91D" w14:textId="77777777" w:rsidR="009C1360" w:rsidRDefault="009C1360" w:rsidP="00C349D0">
      <w:pPr>
        <w:pStyle w:val="Kopfzeile"/>
        <w:spacing w:line="276" w:lineRule="auto"/>
        <w:ind w:right="-1"/>
        <w:jc w:val="both"/>
        <w:rPr>
          <w:sz w:val="22"/>
          <w:szCs w:val="22"/>
        </w:rPr>
      </w:pPr>
    </w:p>
    <w:p w14:paraId="1147BFB7" w14:textId="77777777" w:rsidR="009C1360" w:rsidRPr="00804903" w:rsidRDefault="009C1360" w:rsidP="00C349D0">
      <w:pPr>
        <w:pStyle w:val="Kopfzeile"/>
        <w:spacing w:line="276" w:lineRule="auto"/>
        <w:ind w:right="-1"/>
        <w:jc w:val="both"/>
        <w:rPr>
          <w:b/>
          <w:bCs/>
          <w:sz w:val="22"/>
          <w:szCs w:val="22"/>
        </w:rPr>
      </w:pPr>
      <w:r>
        <w:rPr>
          <w:b/>
          <w:sz w:val="22"/>
        </w:rPr>
        <w:t>Un camino en común</w:t>
      </w:r>
    </w:p>
    <w:p w14:paraId="0892995D" w14:textId="52447656" w:rsidR="009C1360" w:rsidRDefault="009C1360" w:rsidP="00C349D0">
      <w:pPr>
        <w:pStyle w:val="Kopfzeile"/>
        <w:spacing w:line="276" w:lineRule="auto"/>
        <w:ind w:right="-1"/>
        <w:jc w:val="both"/>
        <w:rPr>
          <w:sz w:val="22"/>
          <w:szCs w:val="22"/>
        </w:rPr>
      </w:pPr>
      <w:r>
        <w:rPr>
          <w:sz w:val="22"/>
        </w:rPr>
        <w:t>"Para nosotros la sostenibilidad no es una tendencia, sino una responsabilidad", explica Christoph Kaml, CEO del Grupo Putzmeister. "Creemos que la industria de la construcción tiene un enorme potencial para fomentar un cambio positivo en el planeta. Junto a nuestros clientes y socios nos comprometemos a crear un futuro sostenible".</w:t>
      </w:r>
    </w:p>
    <w:p w14:paraId="0D0FFBF6" w14:textId="77777777" w:rsidR="005C41CD" w:rsidRDefault="005C41CD" w:rsidP="003D441A">
      <w:pPr>
        <w:spacing w:before="100" w:beforeAutospacing="1" w:after="100" w:afterAutospacing="1" w:line="360" w:lineRule="auto"/>
        <w:jc w:val="both"/>
        <w:rPr>
          <w:rFonts w:cs="Arial"/>
          <w:sz w:val="22"/>
          <w:szCs w:val="22"/>
        </w:rPr>
      </w:pPr>
    </w:p>
    <w:p w14:paraId="33496F88" w14:textId="77777777" w:rsidR="00E11421" w:rsidRPr="001D7593" w:rsidRDefault="00CB5530" w:rsidP="003D441A">
      <w:pPr>
        <w:spacing w:before="100" w:beforeAutospacing="1" w:after="100" w:afterAutospacing="1" w:line="360" w:lineRule="auto"/>
        <w:jc w:val="both"/>
        <w:rPr>
          <w:rFonts w:cs="Arial"/>
          <w:b/>
          <w:sz w:val="22"/>
          <w:szCs w:val="22"/>
        </w:rPr>
      </w:pPr>
      <w:r>
        <w:rPr>
          <w:b/>
          <w:sz w:val="22"/>
        </w:rPr>
        <w:t>Información sobre Putzmeister</w:t>
      </w:r>
    </w:p>
    <w:p w14:paraId="2348875B" w14:textId="77777777" w:rsidR="00297221" w:rsidRPr="001D7593" w:rsidRDefault="00CB5530" w:rsidP="003D441A">
      <w:pPr>
        <w:spacing w:before="100" w:beforeAutospacing="1" w:after="100" w:afterAutospacing="1" w:line="360" w:lineRule="auto"/>
        <w:jc w:val="both"/>
        <w:rPr>
          <w:sz w:val="22"/>
          <w:szCs w:val="22"/>
        </w:rPr>
      </w:pPr>
      <w:r>
        <w:rPr>
          <w:sz w:val="22"/>
        </w:rPr>
        <w:t>Putzmeister tiene más de 3.000 empleadas y empleados en 90 países y es líder del mercado mundial en el sector de la construcción y minería subterránea. Siempre está cerca del cliente local, nacional y regionalmente. Putzmeister tiene su sede principal en Aichtal, Baden-</w:t>
      </w:r>
      <w:proofErr w:type="spellStart"/>
      <w:r>
        <w:rPr>
          <w:sz w:val="22"/>
        </w:rPr>
        <w:t>Wurttemberg</w:t>
      </w:r>
      <w:proofErr w:type="spellEnd"/>
      <w:r>
        <w:rPr>
          <w:sz w:val="22"/>
        </w:rPr>
        <w:t xml:space="preserve">, y desarrolla y produce máquinas para el transporte, distribución y extendido de hormigón, mortero y materiales sólidos de alta densidad. Se centra en tecnologías innovadoras y el continuo desarrollo de las máquinas, y en una estrecha red de socios que ofrece a todos los clientes contactos competentes en todo el mundo. Más información en </w:t>
      </w:r>
      <w:hyperlink r:id="rId16" w:history="1">
        <w:r>
          <w:rPr>
            <w:sz w:val="22"/>
          </w:rPr>
          <w:t>www.putzmeister.com</w:t>
        </w:r>
      </w:hyperlink>
    </w:p>
    <w:sectPr w:rsidR="00297221" w:rsidRPr="001D7593" w:rsidSect="00777BA4">
      <w:headerReference w:type="even" r:id="rId17"/>
      <w:headerReference w:type="default" r:id="rId18"/>
      <w:footerReference w:type="default" r:id="rId19"/>
      <w:headerReference w:type="first" r:id="rId20"/>
      <w:footerReference w:type="first" r:id="rId21"/>
      <w:type w:val="continuous"/>
      <w:pgSz w:w="11907" w:h="16840" w:code="9"/>
      <w:pgMar w:top="1560" w:right="1559"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B30AF" w14:textId="77777777" w:rsidR="005F7B1E" w:rsidRDefault="005F7B1E">
      <w:r>
        <w:separator/>
      </w:r>
    </w:p>
  </w:endnote>
  <w:endnote w:type="continuationSeparator" w:id="0">
    <w:p w14:paraId="4375A263" w14:textId="77777777" w:rsidR="005F7B1E" w:rsidRDefault="005F7B1E">
      <w:r>
        <w:continuationSeparator/>
      </w:r>
    </w:p>
  </w:endnote>
  <w:endnote w:type="continuationNotice" w:id="1">
    <w:p w14:paraId="3F7506A3" w14:textId="77777777" w:rsidR="005F7B1E" w:rsidRDefault="005F7B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C52D" w14:textId="77777777" w:rsidR="00E7506C" w:rsidRDefault="00E7506C">
    <w:pPr>
      <w:pStyle w:val="Fuzeile"/>
      <w:pBdr>
        <w:top w:val="single" w:sz="6" w:space="1" w:color="auto"/>
      </w:pBdr>
      <w:jc w:val="center"/>
      <w:rPr>
        <w:b/>
      </w:rPr>
    </w:pPr>
    <w:r>
      <w:rPr>
        <w:b/>
      </w:rPr>
      <w:t>Aviso:</w:t>
    </w:r>
  </w:p>
  <w:p w14:paraId="61E1163A" w14:textId="77777777" w:rsidR="00E7506C" w:rsidRDefault="00E7506C">
    <w:pPr>
      <w:pStyle w:val="Fuzeile"/>
      <w:jc w:val="center"/>
    </w:pPr>
    <w:r>
      <w:rPr>
        <w:sz w:val="18"/>
        <w:u w:val="single"/>
      </w:rPr>
      <w:t>Los textos nuevos se subrayan</w:t>
    </w:r>
    <w:r>
      <w:rPr>
        <w:sz w:val="18"/>
      </w:rPr>
      <w:t xml:space="preserve"> - </w:t>
    </w:r>
    <w:r>
      <w:rPr>
        <w:strike/>
        <w:sz w:val="18"/>
      </w:rPr>
      <w:t>los textos suprimidos se tachan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58DCE" w14:textId="77777777" w:rsidR="00E7506C" w:rsidRPr="00290E1B" w:rsidRDefault="00E7506C"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D7F80" w14:textId="77777777" w:rsidR="00E7506C" w:rsidRDefault="00E7506C">
    <w:pPr>
      <w:pStyle w:val="Fuzeile"/>
      <w:rPr>
        <w:sz w:val="14"/>
      </w:rPr>
    </w:pPr>
    <w:r>
      <w:rPr>
        <w:sz w:val="14"/>
      </w:rPr>
      <w:t>¡Informe a sus empleados sobre el contenido de esta PORGA y complemente, si procede, la descripción del empleo!</w:t>
    </w:r>
  </w:p>
  <w:p w14:paraId="53B12186" w14:textId="77777777" w:rsidR="00E7506C" w:rsidRDefault="00E7506C">
    <w:pPr>
      <w:pStyle w:val="Fuzeile"/>
      <w:rPr>
        <w:sz w:val="14"/>
      </w:rPr>
    </w:pPr>
    <w:r>
      <w:rPr>
        <w:sz w:val="14"/>
      </w:rPr>
      <w:t>Esta norma de Organización de Putzmeister (PORGA, por sus siglas en alemán) describe el desarrollo de los procesos departamentales e interdepartamentales. Se ruega confidencialidad debido a la importancia del contenido organizativo. Directrices para la elaboración en PORGA 901001 y UP 2011. (Directorio: p:\alle\porga\901001m.doc)</w:t>
    </w:r>
  </w:p>
  <w:p w14:paraId="4D5FEB38" w14:textId="77777777" w:rsidR="00E7506C" w:rsidRDefault="00E7506C">
    <w:pPr>
      <w:pStyle w:val="Fuzeile"/>
      <w:jc w:val="center"/>
      <w:rPr>
        <w:sz w:val="14"/>
      </w:rPr>
    </w:pPr>
  </w:p>
  <w:p w14:paraId="73CF9F81" w14:textId="77777777" w:rsidR="00E7506C" w:rsidRDefault="00E7506C">
    <w:pPr>
      <w:pStyle w:val="Fuzeile"/>
      <w:pBdr>
        <w:top w:val="single" w:sz="6" w:space="1" w:color="auto"/>
      </w:pBdr>
      <w:jc w:val="center"/>
      <w:rPr>
        <w:sz w:val="14"/>
      </w:rPr>
    </w:pPr>
    <w:r>
      <w:rPr>
        <w:sz w:val="14"/>
      </w:rPr>
      <w:t xml:space="preserve">Putzmeister </w:t>
    </w:r>
    <w:proofErr w:type="gramStart"/>
    <w:r>
      <w:rPr>
        <w:sz w:val="14"/>
      </w:rPr>
      <w:t xml:space="preserve">AG  </w:t>
    </w:r>
    <w:r>
      <w:rPr>
        <w:rFonts w:ascii="Symbol" w:hAnsi="Symbol"/>
        <w:sz w:val="14"/>
      </w:rPr>
      <w:t></w:t>
    </w:r>
    <w:proofErr w:type="gramEnd"/>
    <w:r>
      <w:rPr>
        <w:sz w:val="14"/>
      </w:rPr>
      <w:t xml:space="preserve">  Apartado de correos 2152  </w:t>
    </w:r>
    <w:r>
      <w:rPr>
        <w:rFonts w:ascii="Symbol" w:hAnsi="Symbol"/>
        <w:sz w:val="14"/>
      </w:rPr>
      <w:t></w:t>
    </w:r>
    <w:r>
      <w:rPr>
        <w:sz w:val="14"/>
      </w:rPr>
      <w:t xml:space="preserve">  D-72629 Aichtal  </w:t>
    </w:r>
    <w:r>
      <w:rPr>
        <w:rFonts w:ascii="Symbol" w:hAnsi="Symbol"/>
        <w:sz w:val="14"/>
      </w:rPr>
      <w:t></w:t>
    </w:r>
    <w:r>
      <w:rPr>
        <w:sz w:val="14"/>
      </w:rPr>
      <w:t xml:space="preserve">  Tel. (07127)599-0  </w:t>
    </w:r>
    <w:r>
      <w:rPr>
        <w:rFonts w:ascii="Symbol" w:hAnsi="Symbol"/>
        <w:sz w:val="14"/>
      </w:rPr>
      <w:t></w:t>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C639E2" w14:textId="77777777" w:rsidR="005F7B1E" w:rsidRDefault="005F7B1E">
      <w:r>
        <w:separator/>
      </w:r>
    </w:p>
  </w:footnote>
  <w:footnote w:type="continuationSeparator" w:id="0">
    <w:p w14:paraId="3703BC2E" w14:textId="77777777" w:rsidR="005F7B1E" w:rsidRDefault="005F7B1E">
      <w:r>
        <w:continuationSeparator/>
      </w:r>
    </w:p>
  </w:footnote>
  <w:footnote w:type="continuationNotice" w:id="1">
    <w:p w14:paraId="18958561" w14:textId="77777777" w:rsidR="005F7B1E" w:rsidRDefault="005F7B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B4B66" w14:textId="77777777" w:rsidR="00E7506C" w:rsidRDefault="006A77CF">
    <w:pPr>
      <w:pStyle w:val="Kopfzeile"/>
      <w:framePr w:wrap="around" w:vAnchor="text" w:hAnchor="margin" w:xAlign="right" w:y="1"/>
      <w:rPr>
        <w:rStyle w:val="Seitenzahl"/>
      </w:rPr>
    </w:pPr>
    <w:r>
      <w:rPr>
        <w:rStyle w:val="Seitenzahl"/>
      </w:rPr>
      <w:fldChar w:fldCharType="begin"/>
    </w:r>
    <w:r w:rsidR="00E7506C">
      <w:rPr>
        <w:rStyle w:val="Seitenzahl"/>
      </w:rPr>
      <w:instrText xml:space="preserve">PAGE  </w:instrText>
    </w:r>
    <w:r>
      <w:rPr>
        <w:rStyle w:val="Seitenzahl"/>
      </w:rPr>
      <w:fldChar w:fldCharType="end"/>
    </w:r>
  </w:p>
  <w:p w14:paraId="23C87561" w14:textId="77777777" w:rsidR="00E7506C" w:rsidRDefault="00E7506C">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60CE063F" w14:textId="72F47B46" w:rsidR="00E7506C" w:rsidRPr="00267274" w:rsidRDefault="006A77CF" w:rsidP="009D0413">
    <w:pPr>
      <w:pStyle w:val="Kopfzeile"/>
      <w:rPr>
        <w:sz w:val="12"/>
      </w:rPr>
    </w:pPr>
    <w:r>
      <w:rPr>
        <w:sz w:val="12"/>
      </w:rPr>
      <w:fldChar w:fldCharType="begin"/>
    </w:r>
    <w:r w:rsidR="00E7506C" w:rsidRPr="00267274">
      <w:rPr>
        <w:sz w:val="12"/>
      </w:rPr>
      <w:instrText xml:space="preserve"> FILENAME \p \* MERGEFORMAT </w:instrText>
    </w:r>
    <w:r>
      <w:rPr>
        <w:sz w:val="12"/>
      </w:rPr>
      <w:fldChar w:fldCharType="separate"/>
    </w:r>
    <w:r w:rsidR="00E2155C">
      <w:rPr>
        <w:noProof/>
        <w:sz w:val="12"/>
      </w:rPr>
      <w:t>https://myputzmeister.sharepoint.com/sites/pmh/marketing/Public/PR/Press Releases/PM/PI 2000-2999/PI 2030 Bauma iONTRON Familie/PI 2030 BAUMA 2025 Sostenibilidad_ES.docx</w:t>
    </w:r>
    <w:r>
      <w:rPr>
        <w:sz w:val="12"/>
      </w:rPr>
      <w:fldChar w:fldCharType="end"/>
    </w:r>
    <w:bookmarkEnd w:id="0"/>
    <w:r>
      <w:rPr>
        <w:sz w:val="12"/>
      </w:rPr>
      <w:tab/>
    </w:r>
    <w:r>
      <w:rPr>
        <w:sz w:val="12"/>
      </w:rPr>
      <w:tab/>
    </w:r>
    <w:r>
      <w:fldChar w:fldCharType="begin"/>
    </w:r>
    <w:r w:rsidR="00E7506C">
      <w:instrText xml:space="preserve"> DATE \@ "yyyy-MM-dd" \* MERGEFORMAT </w:instrText>
    </w:r>
    <w:r>
      <w:fldChar w:fldCharType="separate"/>
    </w:r>
    <w:r w:rsidR="00E2155C">
      <w:rPr>
        <w:noProof/>
      </w:rPr>
      <w:t>2025-02-05</w:t>
    </w:r>
    <w:r>
      <w:rPr>
        <w:noProof/>
      </w:rPr>
      <w:fldChar w:fldCharType="end"/>
    </w:r>
  </w:p>
  <w:p w14:paraId="5AD281CA" w14:textId="77777777" w:rsidR="00E7506C" w:rsidRPr="001D7593" w:rsidRDefault="00E7506C" w:rsidP="009D0413">
    <w:pPr>
      <w:pStyle w:val="Kopfzeile"/>
      <w:pBdr>
        <w:top w:val="single" w:sz="6" w:space="1" w:color="auto"/>
      </w:pBdr>
      <w:tabs>
        <w:tab w:val="clear" w:pos="4536"/>
        <w:tab w:val="clear" w:pos="9072"/>
        <w:tab w:val="center" w:pos="4535"/>
        <w:tab w:val="right" w:pos="9071"/>
      </w:tabs>
      <w:rPr>
        <w:sz w:val="12"/>
      </w:rPr>
    </w:pPr>
    <w:r>
      <w:tab/>
    </w:r>
    <w:r>
      <w:tab/>
      <w:t xml:space="preserve">Página: </w:t>
    </w:r>
    <w:r w:rsidR="006A77CF">
      <w:rPr>
        <w:rStyle w:val="Seitenzahl"/>
      </w:rPr>
      <w:fldChar w:fldCharType="begin"/>
    </w:r>
    <w:r w:rsidRPr="001D7593">
      <w:rPr>
        <w:rStyle w:val="Seitenzahl"/>
      </w:rPr>
      <w:instrText xml:space="preserve"> PAGE </w:instrText>
    </w:r>
    <w:r w:rsidR="006A77CF">
      <w:rPr>
        <w:rStyle w:val="Seitenzahl"/>
      </w:rPr>
      <w:fldChar w:fldCharType="separate"/>
    </w:r>
    <w:r w:rsidRPr="001D7593">
      <w:rPr>
        <w:rStyle w:val="Seitenzahl"/>
      </w:rPr>
      <w:t>2</w:t>
    </w:r>
    <w:r w:rsidR="006A77CF">
      <w:rPr>
        <w:rStyle w:val="Seitenzahl"/>
      </w:rPr>
      <w:fldChar w:fldCharType="end"/>
    </w:r>
    <w:r>
      <w:rPr>
        <w:rStyle w:val="Seitenzahl"/>
      </w:rPr>
      <w:t xml:space="preserve"> de </w:t>
    </w:r>
    <w:r>
      <w:fldChar w:fldCharType="begin"/>
    </w:r>
    <w:r w:rsidRPr="001D7593">
      <w:instrText xml:space="preserve"> NUMPAGES  \* MERGEFORMAT </w:instrText>
    </w:r>
    <w:r>
      <w:fldChar w:fldCharType="separate"/>
    </w:r>
    <w:r w:rsidRPr="001D7593">
      <w:rPr>
        <w:rStyle w:val="Seitenzahl"/>
      </w:rPr>
      <w:t>5</w:t>
    </w:r>
    <w:r>
      <w:rPr>
        <w:rStyle w:val="Seitenzahl"/>
      </w:rPr>
      <w:fldChar w:fldCharType="end"/>
    </w:r>
  </w:p>
  <w:p w14:paraId="58CA1998" w14:textId="0489E1C7" w:rsidR="00E7506C" w:rsidRPr="000F719A" w:rsidRDefault="006A77CF" w:rsidP="009D0413">
    <w:pPr>
      <w:pStyle w:val="Kopfzeile"/>
      <w:jc w:val="right"/>
    </w:pPr>
    <w:r>
      <w:fldChar w:fldCharType="begin"/>
    </w:r>
    <w:r w:rsidR="00E7506C" w:rsidRPr="000F719A">
      <w:instrText xml:space="preserve"> REF nr \* MERGEFORMAT </w:instrText>
    </w:r>
    <w:r>
      <w:fldChar w:fldCharType="separate"/>
    </w:r>
    <w:r w:rsidR="00E2155C">
      <w:rPr>
        <w:b/>
        <w:bCs/>
        <w:lang w:val="de-DE"/>
      </w:rPr>
      <w:t>Fehler! Verweisquelle konnte nicht gefunden werden.</w:t>
    </w:r>
    <w:r>
      <w:fldChar w:fldCharType="end"/>
    </w:r>
    <w:r>
      <w:t xml:space="preserve"> </w:t>
    </w:r>
  </w:p>
  <w:p w14:paraId="5C44B5AF" w14:textId="4A3A8FCC" w:rsidR="00E7506C" w:rsidRPr="000F719A" w:rsidRDefault="006A77CF" w:rsidP="009D0413">
    <w:pPr>
      <w:pStyle w:val="Kopfzeile"/>
      <w:pBdr>
        <w:top w:val="single" w:sz="6" w:space="1" w:color="auto"/>
      </w:pBdr>
      <w:jc w:val="right"/>
    </w:pPr>
    <w:r>
      <w:fldChar w:fldCharType="begin"/>
    </w:r>
    <w:r w:rsidR="00E7506C" w:rsidRPr="000F719A">
      <w:instrText xml:space="preserve"> REF  rev  \* MERGEFORMAT </w:instrText>
    </w:r>
    <w:r>
      <w:fldChar w:fldCharType="separate"/>
    </w:r>
    <w:r w:rsidR="00E2155C">
      <w:rPr>
        <w:b/>
        <w:bCs/>
        <w:lang w:val="de-DE"/>
      </w:rPr>
      <w:t>Fehler! Verweisquelle konnte nicht gefunden werden.</w:t>
    </w:r>
    <w:r>
      <w:fldChar w:fldCharType="end"/>
    </w:r>
  </w:p>
  <w:p w14:paraId="52FACFC4" w14:textId="77777777" w:rsidR="00E7506C" w:rsidRPr="00E2155C" w:rsidRDefault="00E7506C" w:rsidP="009D0413">
    <w:pPr>
      <w:pStyle w:val="Kopfzeile"/>
      <w:rPr>
        <w:lang w:val="de-DE"/>
      </w:rPr>
    </w:pPr>
  </w:p>
  <w:p w14:paraId="7B018032" w14:textId="77777777" w:rsidR="00E7506C" w:rsidRPr="00E2155C" w:rsidRDefault="00E7506C"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FAD3A" w14:textId="77777777" w:rsidR="00E7506C" w:rsidRDefault="00E7506C" w:rsidP="006B430E">
    <w:pPr>
      <w:pStyle w:val="Kopfzeile"/>
      <w:jc w:val="right"/>
    </w:pPr>
    <w:r>
      <w:rPr>
        <w:noProof/>
      </w:rPr>
      <w:drawing>
        <wp:inline distT="0" distB="0" distL="0" distR="0" wp14:anchorId="74059BBF" wp14:editId="1634E946">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17E5463E" w14:textId="77777777" w:rsidR="00E7506C" w:rsidRDefault="00E7506C">
    <w:pPr>
      <w:pStyle w:val="Kopfzeile"/>
    </w:pPr>
  </w:p>
  <w:p w14:paraId="51C46687" w14:textId="77777777" w:rsidR="00E7506C" w:rsidRDefault="00E7506C">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526DB" w14:textId="77777777" w:rsidR="00E7506C" w:rsidRDefault="006A77CF">
    <w:pPr>
      <w:pStyle w:val="Kopfzeile"/>
      <w:framePr w:wrap="around" w:vAnchor="text" w:hAnchor="margin" w:xAlign="right" w:y="1"/>
      <w:rPr>
        <w:rStyle w:val="Seitenzahl"/>
      </w:rPr>
    </w:pPr>
    <w:r>
      <w:rPr>
        <w:rStyle w:val="Seitenzahl"/>
      </w:rPr>
      <w:fldChar w:fldCharType="begin"/>
    </w:r>
    <w:r w:rsidR="00E7506C">
      <w:rPr>
        <w:rStyle w:val="Seitenzahl"/>
      </w:rPr>
      <w:instrText xml:space="preserve">PAGE  </w:instrText>
    </w:r>
    <w:r>
      <w:rPr>
        <w:rStyle w:val="Seitenzahl"/>
      </w:rPr>
      <w:fldChar w:fldCharType="end"/>
    </w:r>
  </w:p>
  <w:p w14:paraId="76A078CC" w14:textId="77777777" w:rsidR="00E7506C" w:rsidRDefault="00E7506C">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CFD" w14:textId="77777777" w:rsidR="00E7506C" w:rsidRPr="00CB5530" w:rsidRDefault="00E7506C" w:rsidP="00CB5530">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B70B6" w14:textId="0421B587" w:rsidR="00E7506C" w:rsidRPr="00267274" w:rsidRDefault="006E0B4A">
    <w:pPr>
      <w:pStyle w:val="Kopfzeile"/>
      <w:pBdr>
        <w:bottom w:val="single" w:sz="6" w:space="1" w:color="auto"/>
      </w:pBdr>
    </w:pPr>
    <w:r>
      <w:rPr>
        <w:noProof/>
      </w:rPr>
      <mc:AlternateContent>
        <mc:Choice Requires="wpg">
          <w:drawing>
            <wp:anchor distT="0" distB="0" distL="114300" distR="114300" simplePos="0" relativeHeight="251658240" behindDoc="0" locked="0" layoutInCell="0" allowOverlap="1" wp14:anchorId="06E5D1B7" wp14:editId="03611F6E">
              <wp:simplePos x="0" y="0"/>
              <wp:positionH relativeFrom="column">
                <wp:posOffset>-391160</wp:posOffset>
              </wp:positionH>
              <wp:positionV relativeFrom="paragraph">
                <wp:posOffset>3660140</wp:posOffset>
              </wp:positionV>
              <wp:extent cx="228600" cy="2491105"/>
              <wp:effectExtent l="1104900" t="0" r="1028700" b="4445"/>
              <wp:wrapNone/>
              <wp:docPr id="6"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7"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8" name="Rectangle 3"/>
                      <wps:cNvSpPr>
                        <a:spLocks noChangeArrowheads="1"/>
                      </wps:cNvSpPr>
                      <wps:spPr bwMode="auto">
                        <a:xfrm rot="16200000">
                          <a:off x="-1210" y="8024"/>
                          <a:ext cx="3723" cy="299"/>
                        </a:xfrm>
                        <a:prstGeom prst="rect">
                          <a:avLst/>
                        </a:prstGeom>
                        <a:noFill/>
                        <a:ln>
                          <a:noFill/>
                        </a:ln>
                      </wps:spPr>
                      <wps:txbx>
                        <w:txbxContent>
                          <w:p w14:paraId="39AAFE32" w14:textId="77777777" w:rsidR="00E7506C" w:rsidRDefault="00E7506C">
                            <w:r>
                              <w:rPr>
                                <w:color w:val="000000"/>
                                <w:sz w:val="18"/>
                              </w:rPr>
                              <w:t>Elaborado conforme a las normas de la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E5D1B7" id="Group 1" o:spid="_x0000_s1026" style="position:absolute;margin-left:-30.8pt;margin-top:288.2pt;width:18pt;height:196.15pt;z-index:251658240"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" filled="f" stroked="f">
                <v:textbox style="layout-flow:vertical;mso-layout-flow-alt:bottom-to-top" inset="0,0,0,0">
                  <w:txbxContent>
                    <w:p w14:paraId="39AAFE32" w14:textId="77777777" w:rsidR="00E7506C" w:rsidRDefault="00E7506C">
                      <w:r>
                        <w:rPr>
                          <w:color w:val="000000"/>
                          <w:sz w:val="18"/>
                        </w:rPr>
                        <w:t>Elaborado conforme a las normas de la PORGA 901001</w:t>
                      </w:r>
                    </w:p>
                  </w:txbxContent>
                </v:textbox>
              </v:rect>
            </v:group>
          </w:pict>
        </mc:Fallback>
      </mc:AlternateContent>
    </w:r>
    <w:fldSimple w:instr=" FILENAME  \p  \* MERGEFORMAT ">
      <w:r w:rsidR="00E2155C" w:rsidRPr="00E2155C">
        <w:rPr>
          <w:noProof/>
          <w:sz w:val="12"/>
        </w:rPr>
        <w:t>https://myputzmeister</w:t>
      </w:r>
      <w:r w:rsidR="00E2155C">
        <w:rPr>
          <w:noProof/>
        </w:rPr>
        <w:t>.sharepoint.com/sites/pmh/marketing/Public/PR/Press Releases/PM/PI 2000-2999/PI 2030 Bauma iONTRON Familie/PI 2030 BAUMA 2025 Sostenibilidad_ES.docx</w:t>
      </w:r>
    </w:fldSimple>
    <w:r>
      <w:tab/>
    </w:r>
    <w:r>
      <w:tab/>
    </w:r>
    <w:r w:rsidR="006A77CF">
      <w:fldChar w:fldCharType="begin"/>
    </w:r>
    <w:r w:rsidR="00E7506C">
      <w:instrText xml:space="preserve"> CREATEDATE \@ "yyyy-MM-dd" \* MERGEFORMAT </w:instrText>
    </w:r>
    <w:r w:rsidR="006A77CF">
      <w:fldChar w:fldCharType="separate"/>
    </w:r>
    <w:r w:rsidR="00E2155C">
      <w:rPr>
        <w:noProof/>
      </w:rPr>
      <w:t>2025-02-05</w:t>
    </w:r>
    <w:r w:rsidR="006A77CF">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E0C2C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891B3B"/>
    <w:multiLevelType w:val="hybridMultilevel"/>
    <w:tmpl w:val="7DC469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4C4C42"/>
    <w:multiLevelType w:val="hybridMultilevel"/>
    <w:tmpl w:val="8E5024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FC42288"/>
    <w:multiLevelType w:val="multilevel"/>
    <w:tmpl w:val="E6061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33635B"/>
    <w:multiLevelType w:val="hybridMultilevel"/>
    <w:tmpl w:val="F5AC5A9C"/>
    <w:lvl w:ilvl="0" w:tplc="09B82370">
      <w:start w:val="20"/>
      <w:numFmt w:val="bullet"/>
      <w:lvlText w:val="•"/>
      <w:lvlJc w:val="left"/>
      <w:pPr>
        <w:ind w:left="720" w:hanging="360"/>
      </w:pPr>
      <w:rPr>
        <w:rFonts w:ascii="Arial" w:eastAsia="Times New Roman" w:hAnsi="Arial" w:cs="Arial" w:hint="default"/>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5C20CD"/>
    <w:multiLevelType w:val="hybridMultilevel"/>
    <w:tmpl w:val="FB685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2264E5"/>
    <w:multiLevelType w:val="multilevel"/>
    <w:tmpl w:val="C3481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5E495D"/>
    <w:multiLevelType w:val="hybridMultilevel"/>
    <w:tmpl w:val="7940F0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F24AB3"/>
    <w:multiLevelType w:val="hybridMultilevel"/>
    <w:tmpl w:val="107CB91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55DD55A3"/>
    <w:multiLevelType w:val="hybridMultilevel"/>
    <w:tmpl w:val="2940E836"/>
    <w:lvl w:ilvl="0" w:tplc="FD869E7C">
      <w:start w:val="1"/>
      <w:numFmt w:val="bullet"/>
      <w:lvlText w:val=""/>
      <w:lvlJc w:val="left"/>
      <w:pPr>
        <w:tabs>
          <w:tab w:val="num" w:pos="720"/>
        </w:tabs>
        <w:ind w:left="720" w:hanging="360"/>
      </w:pPr>
      <w:rPr>
        <w:rFonts w:ascii="Wingdings" w:hAnsi="Wingdings" w:hint="default"/>
      </w:rPr>
    </w:lvl>
    <w:lvl w:ilvl="1" w:tplc="8A5EA4E0">
      <w:start w:val="1"/>
      <w:numFmt w:val="bullet"/>
      <w:lvlText w:val=""/>
      <w:lvlJc w:val="left"/>
      <w:pPr>
        <w:tabs>
          <w:tab w:val="num" w:pos="1440"/>
        </w:tabs>
        <w:ind w:left="1440" w:hanging="360"/>
      </w:pPr>
      <w:rPr>
        <w:rFonts w:ascii="Wingdings" w:hAnsi="Wingdings" w:hint="default"/>
      </w:rPr>
    </w:lvl>
    <w:lvl w:ilvl="2" w:tplc="965A7DD4">
      <w:start w:val="1"/>
      <w:numFmt w:val="bullet"/>
      <w:lvlText w:val=""/>
      <w:lvlJc w:val="left"/>
      <w:pPr>
        <w:tabs>
          <w:tab w:val="num" w:pos="2160"/>
        </w:tabs>
        <w:ind w:left="2160" w:hanging="360"/>
      </w:pPr>
      <w:rPr>
        <w:rFonts w:ascii="Wingdings" w:hAnsi="Wingdings" w:hint="default"/>
      </w:rPr>
    </w:lvl>
    <w:lvl w:ilvl="3" w:tplc="9FE49D16">
      <w:start w:val="1"/>
      <w:numFmt w:val="bullet"/>
      <w:lvlText w:val=""/>
      <w:lvlJc w:val="left"/>
      <w:pPr>
        <w:tabs>
          <w:tab w:val="num" w:pos="2880"/>
        </w:tabs>
        <w:ind w:left="2880" w:hanging="360"/>
      </w:pPr>
      <w:rPr>
        <w:rFonts w:ascii="Wingdings" w:hAnsi="Wingdings" w:hint="default"/>
      </w:rPr>
    </w:lvl>
    <w:lvl w:ilvl="4" w:tplc="DB6C6338">
      <w:start w:val="1"/>
      <w:numFmt w:val="bullet"/>
      <w:lvlText w:val=""/>
      <w:lvlJc w:val="left"/>
      <w:pPr>
        <w:tabs>
          <w:tab w:val="num" w:pos="3600"/>
        </w:tabs>
        <w:ind w:left="3600" w:hanging="360"/>
      </w:pPr>
      <w:rPr>
        <w:rFonts w:ascii="Wingdings" w:hAnsi="Wingdings" w:hint="default"/>
      </w:rPr>
    </w:lvl>
    <w:lvl w:ilvl="5" w:tplc="D924C292">
      <w:start w:val="1"/>
      <w:numFmt w:val="bullet"/>
      <w:lvlText w:val=""/>
      <w:lvlJc w:val="left"/>
      <w:pPr>
        <w:tabs>
          <w:tab w:val="num" w:pos="4320"/>
        </w:tabs>
        <w:ind w:left="4320" w:hanging="360"/>
      </w:pPr>
      <w:rPr>
        <w:rFonts w:ascii="Wingdings" w:hAnsi="Wingdings" w:hint="default"/>
      </w:rPr>
    </w:lvl>
    <w:lvl w:ilvl="6" w:tplc="F4E48358">
      <w:start w:val="1"/>
      <w:numFmt w:val="bullet"/>
      <w:lvlText w:val=""/>
      <w:lvlJc w:val="left"/>
      <w:pPr>
        <w:tabs>
          <w:tab w:val="num" w:pos="5040"/>
        </w:tabs>
        <w:ind w:left="5040" w:hanging="360"/>
      </w:pPr>
      <w:rPr>
        <w:rFonts w:ascii="Wingdings" w:hAnsi="Wingdings" w:hint="default"/>
      </w:rPr>
    </w:lvl>
    <w:lvl w:ilvl="7" w:tplc="37704DCE">
      <w:start w:val="1"/>
      <w:numFmt w:val="bullet"/>
      <w:lvlText w:val=""/>
      <w:lvlJc w:val="left"/>
      <w:pPr>
        <w:tabs>
          <w:tab w:val="num" w:pos="5760"/>
        </w:tabs>
        <w:ind w:left="5760" w:hanging="360"/>
      </w:pPr>
      <w:rPr>
        <w:rFonts w:ascii="Wingdings" w:hAnsi="Wingdings" w:hint="default"/>
      </w:rPr>
    </w:lvl>
    <w:lvl w:ilvl="8" w:tplc="4C385B82">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D4C4178"/>
    <w:multiLevelType w:val="hybridMultilevel"/>
    <w:tmpl w:val="DD861D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6863FEA"/>
    <w:multiLevelType w:val="hybridMultilevel"/>
    <w:tmpl w:val="68FCED26"/>
    <w:lvl w:ilvl="0" w:tplc="6DEE9B92">
      <w:start w:val="1"/>
      <w:numFmt w:val="bullet"/>
      <w:lvlText w:val=""/>
      <w:lvlJc w:val="left"/>
      <w:pPr>
        <w:ind w:left="1080" w:hanging="360"/>
      </w:pPr>
      <w:rPr>
        <w:rFonts w:ascii="Symbol" w:hAnsi="Symbol"/>
      </w:rPr>
    </w:lvl>
    <w:lvl w:ilvl="1" w:tplc="CC6E321C">
      <w:start w:val="1"/>
      <w:numFmt w:val="bullet"/>
      <w:lvlText w:val=""/>
      <w:lvlJc w:val="left"/>
      <w:pPr>
        <w:ind w:left="1080" w:hanging="360"/>
      </w:pPr>
      <w:rPr>
        <w:rFonts w:ascii="Symbol" w:hAnsi="Symbol"/>
      </w:rPr>
    </w:lvl>
    <w:lvl w:ilvl="2" w:tplc="CE2617A8">
      <w:start w:val="1"/>
      <w:numFmt w:val="bullet"/>
      <w:lvlText w:val=""/>
      <w:lvlJc w:val="left"/>
      <w:pPr>
        <w:ind w:left="1080" w:hanging="360"/>
      </w:pPr>
      <w:rPr>
        <w:rFonts w:ascii="Symbol" w:hAnsi="Symbol"/>
      </w:rPr>
    </w:lvl>
    <w:lvl w:ilvl="3" w:tplc="CCC2EEA0">
      <w:start w:val="1"/>
      <w:numFmt w:val="bullet"/>
      <w:lvlText w:val=""/>
      <w:lvlJc w:val="left"/>
      <w:pPr>
        <w:ind w:left="1080" w:hanging="360"/>
      </w:pPr>
      <w:rPr>
        <w:rFonts w:ascii="Symbol" w:hAnsi="Symbol"/>
      </w:rPr>
    </w:lvl>
    <w:lvl w:ilvl="4" w:tplc="31C82C92">
      <w:start w:val="1"/>
      <w:numFmt w:val="bullet"/>
      <w:lvlText w:val=""/>
      <w:lvlJc w:val="left"/>
      <w:pPr>
        <w:ind w:left="1080" w:hanging="360"/>
      </w:pPr>
      <w:rPr>
        <w:rFonts w:ascii="Symbol" w:hAnsi="Symbol"/>
      </w:rPr>
    </w:lvl>
    <w:lvl w:ilvl="5" w:tplc="216A2A8E">
      <w:start w:val="1"/>
      <w:numFmt w:val="bullet"/>
      <w:lvlText w:val=""/>
      <w:lvlJc w:val="left"/>
      <w:pPr>
        <w:ind w:left="1080" w:hanging="360"/>
      </w:pPr>
      <w:rPr>
        <w:rFonts w:ascii="Symbol" w:hAnsi="Symbol"/>
      </w:rPr>
    </w:lvl>
    <w:lvl w:ilvl="6" w:tplc="DC5084D8">
      <w:start w:val="1"/>
      <w:numFmt w:val="bullet"/>
      <w:lvlText w:val=""/>
      <w:lvlJc w:val="left"/>
      <w:pPr>
        <w:ind w:left="1080" w:hanging="360"/>
      </w:pPr>
      <w:rPr>
        <w:rFonts w:ascii="Symbol" w:hAnsi="Symbol"/>
      </w:rPr>
    </w:lvl>
    <w:lvl w:ilvl="7" w:tplc="BAB666E8">
      <w:start w:val="1"/>
      <w:numFmt w:val="bullet"/>
      <w:lvlText w:val=""/>
      <w:lvlJc w:val="left"/>
      <w:pPr>
        <w:ind w:left="1080" w:hanging="360"/>
      </w:pPr>
      <w:rPr>
        <w:rFonts w:ascii="Symbol" w:hAnsi="Symbol"/>
      </w:rPr>
    </w:lvl>
    <w:lvl w:ilvl="8" w:tplc="62E430DC">
      <w:start w:val="1"/>
      <w:numFmt w:val="bullet"/>
      <w:lvlText w:val=""/>
      <w:lvlJc w:val="left"/>
      <w:pPr>
        <w:ind w:left="1080" w:hanging="360"/>
      </w:pPr>
      <w:rPr>
        <w:rFonts w:ascii="Symbol" w:hAnsi="Symbol"/>
      </w:rPr>
    </w:lvl>
  </w:abstractNum>
  <w:abstractNum w:abstractNumId="13" w15:restartNumberingAfterBreak="0">
    <w:nsid w:val="7D1325AF"/>
    <w:multiLevelType w:val="hybridMultilevel"/>
    <w:tmpl w:val="D084EDC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838764397">
    <w:abstractNumId w:val="3"/>
  </w:num>
  <w:num w:numId="2" w16cid:durableId="164709941">
    <w:abstractNumId w:val="7"/>
  </w:num>
  <w:num w:numId="3" w16cid:durableId="1579056036">
    <w:abstractNumId w:val="0"/>
  </w:num>
  <w:num w:numId="4" w16cid:durableId="1967929190">
    <w:abstractNumId w:val="13"/>
  </w:num>
  <w:num w:numId="5" w16cid:durableId="1168518091">
    <w:abstractNumId w:val="9"/>
  </w:num>
  <w:num w:numId="6" w16cid:durableId="442649532">
    <w:abstractNumId w:val="10"/>
  </w:num>
  <w:num w:numId="7" w16cid:durableId="1714649023">
    <w:abstractNumId w:val="2"/>
  </w:num>
  <w:num w:numId="8" w16cid:durableId="546184575">
    <w:abstractNumId w:val="4"/>
  </w:num>
  <w:num w:numId="9" w16cid:durableId="662247734">
    <w:abstractNumId w:val="6"/>
  </w:num>
  <w:num w:numId="10" w16cid:durableId="1031341986">
    <w:abstractNumId w:val="1"/>
  </w:num>
  <w:num w:numId="11" w16cid:durableId="1478180434">
    <w:abstractNumId w:val="8"/>
  </w:num>
  <w:num w:numId="12" w16cid:durableId="1900360940">
    <w:abstractNumId w:val="5"/>
  </w:num>
  <w:num w:numId="13" w16cid:durableId="928806919">
    <w:abstractNumId w:val="11"/>
  </w:num>
  <w:num w:numId="14" w16cid:durableId="19489239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0026"/>
    <w:rsid w:val="00001D07"/>
    <w:rsid w:val="00005C91"/>
    <w:rsid w:val="00005C99"/>
    <w:rsid w:val="00005FF8"/>
    <w:rsid w:val="00006A82"/>
    <w:rsid w:val="00011A32"/>
    <w:rsid w:val="000200A7"/>
    <w:rsid w:val="00021E92"/>
    <w:rsid w:val="000240A2"/>
    <w:rsid w:val="00030BDF"/>
    <w:rsid w:val="00032351"/>
    <w:rsid w:val="00032435"/>
    <w:rsid w:val="00036D47"/>
    <w:rsid w:val="00041141"/>
    <w:rsid w:val="00043C62"/>
    <w:rsid w:val="0004411D"/>
    <w:rsid w:val="00046823"/>
    <w:rsid w:val="000506E1"/>
    <w:rsid w:val="0005071D"/>
    <w:rsid w:val="00057598"/>
    <w:rsid w:val="00064E46"/>
    <w:rsid w:val="0006753D"/>
    <w:rsid w:val="00067B87"/>
    <w:rsid w:val="00067E0C"/>
    <w:rsid w:val="00070F12"/>
    <w:rsid w:val="0007380E"/>
    <w:rsid w:val="00076353"/>
    <w:rsid w:val="00082938"/>
    <w:rsid w:val="00083BC3"/>
    <w:rsid w:val="0008696C"/>
    <w:rsid w:val="00090243"/>
    <w:rsid w:val="00093259"/>
    <w:rsid w:val="00093F11"/>
    <w:rsid w:val="0009576C"/>
    <w:rsid w:val="00097D6A"/>
    <w:rsid w:val="000A02BA"/>
    <w:rsid w:val="000A48F7"/>
    <w:rsid w:val="000A70BE"/>
    <w:rsid w:val="000A79C1"/>
    <w:rsid w:val="000A7F21"/>
    <w:rsid w:val="000B139D"/>
    <w:rsid w:val="000B5396"/>
    <w:rsid w:val="000B7099"/>
    <w:rsid w:val="000C06A3"/>
    <w:rsid w:val="000C2414"/>
    <w:rsid w:val="000C3A65"/>
    <w:rsid w:val="000C52FB"/>
    <w:rsid w:val="000C6DE5"/>
    <w:rsid w:val="000D17BE"/>
    <w:rsid w:val="000D1E4B"/>
    <w:rsid w:val="000D3358"/>
    <w:rsid w:val="000D473C"/>
    <w:rsid w:val="000D5446"/>
    <w:rsid w:val="000D6995"/>
    <w:rsid w:val="000E4A91"/>
    <w:rsid w:val="000E538B"/>
    <w:rsid w:val="000E5DF3"/>
    <w:rsid w:val="000E7CBD"/>
    <w:rsid w:val="000F0078"/>
    <w:rsid w:val="000F05EE"/>
    <w:rsid w:val="000F0717"/>
    <w:rsid w:val="000F26F1"/>
    <w:rsid w:val="000F3403"/>
    <w:rsid w:val="000F6D09"/>
    <w:rsid w:val="000F719A"/>
    <w:rsid w:val="000F7ED4"/>
    <w:rsid w:val="001015CC"/>
    <w:rsid w:val="00101827"/>
    <w:rsid w:val="001020D2"/>
    <w:rsid w:val="00102F4F"/>
    <w:rsid w:val="00110248"/>
    <w:rsid w:val="001105D0"/>
    <w:rsid w:val="00111F7F"/>
    <w:rsid w:val="00112075"/>
    <w:rsid w:val="00114413"/>
    <w:rsid w:val="00114C7C"/>
    <w:rsid w:val="001162F7"/>
    <w:rsid w:val="00120BA2"/>
    <w:rsid w:val="00120CFA"/>
    <w:rsid w:val="001213A4"/>
    <w:rsid w:val="001260A0"/>
    <w:rsid w:val="0012746E"/>
    <w:rsid w:val="001333A5"/>
    <w:rsid w:val="0013364B"/>
    <w:rsid w:val="00133782"/>
    <w:rsid w:val="00136CF0"/>
    <w:rsid w:val="00141FFB"/>
    <w:rsid w:val="001421B6"/>
    <w:rsid w:val="00142340"/>
    <w:rsid w:val="001448E7"/>
    <w:rsid w:val="00145DE7"/>
    <w:rsid w:val="00150EFC"/>
    <w:rsid w:val="0015157B"/>
    <w:rsid w:val="00152A61"/>
    <w:rsid w:val="001549EF"/>
    <w:rsid w:val="0015523D"/>
    <w:rsid w:val="0015527F"/>
    <w:rsid w:val="00155FFF"/>
    <w:rsid w:val="00160028"/>
    <w:rsid w:val="00160E38"/>
    <w:rsid w:val="00161B18"/>
    <w:rsid w:val="001661E5"/>
    <w:rsid w:val="00167BC0"/>
    <w:rsid w:val="00170B3B"/>
    <w:rsid w:val="00174375"/>
    <w:rsid w:val="00177C0F"/>
    <w:rsid w:val="0018105B"/>
    <w:rsid w:val="00181E3A"/>
    <w:rsid w:val="00182C02"/>
    <w:rsid w:val="00182D8E"/>
    <w:rsid w:val="001841BF"/>
    <w:rsid w:val="00185A04"/>
    <w:rsid w:val="00187375"/>
    <w:rsid w:val="00194241"/>
    <w:rsid w:val="001A08D7"/>
    <w:rsid w:val="001A0AC0"/>
    <w:rsid w:val="001A2108"/>
    <w:rsid w:val="001A3525"/>
    <w:rsid w:val="001A3E08"/>
    <w:rsid w:val="001B11A2"/>
    <w:rsid w:val="001B1494"/>
    <w:rsid w:val="001B194A"/>
    <w:rsid w:val="001B43B0"/>
    <w:rsid w:val="001B6EB7"/>
    <w:rsid w:val="001C00E8"/>
    <w:rsid w:val="001C17EF"/>
    <w:rsid w:val="001C4E28"/>
    <w:rsid w:val="001C5E48"/>
    <w:rsid w:val="001C5F87"/>
    <w:rsid w:val="001D0722"/>
    <w:rsid w:val="001D3C1C"/>
    <w:rsid w:val="001D3FFF"/>
    <w:rsid w:val="001D41E1"/>
    <w:rsid w:val="001D45A3"/>
    <w:rsid w:val="001D4AB3"/>
    <w:rsid w:val="001D6D26"/>
    <w:rsid w:val="001D7593"/>
    <w:rsid w:val="001E0D2D"/>
    <w:rsid w:val="001E24BE"/>
    <w:rsid w:val="001E34B3"/>
    <w:rsid w:val="001E55DF"/>
    <w:rsid w:val="001F0892"/>
    <w:rsid w:val="001F1017"/>
    <w:rsid w:val="001F1CF4"/>
    <w:rsid w:val="001F2002"/>
    <w:rsid w:val="001F27F9"/>
    <w:rsid w:val="001F4DF0"/>
    <w:rsid w:val="00204B95"/>
    <w:rsid w:val="002068CE"/>
    <w:rsid w:val="00211BCB"/>
    <w:rsid w:val="002160F9"/>
    <w:rsid w:val="0022258C"/>
    <w:rsid w:val="00222623"/>
    <w:rsid w:val="002250EE"/>
    <w:rsid w:val="00226372"/>
    <w:rsid w:val="00227CA1"/>
    <w:rsid w:val="002322BB"/>
    <w:rsid w:val="00233E1E"/>
    <w:rsid w:val="00235613"/>
    <w:rsid w:val="00235AD2"/>
    <w:rsid w:val="00237511"/>
    <w:rsid w:val="0024021D"/>
    <w:rsid w:val="0024108D"/>
    <w:rsid w:val="002417D1"/>
    <w:rsid w:val="00245706"/>
    <w:rsid w:val="0025114F"/>
    <w:rsid w:val="002521B8"/>
    <w:rsid w:val="00252674"/>
    <w:rsid w:val="0025477B"/>
    <w:rsid w:val="00255E17"/>
    <w:rsid w:val="00257077"/>
    <w:rsid w:val="00260807"/>
    <w:rsid w:val="00261ADC"/>
    <w:rsid w:val="00263616"/>
    <w:rsid w:val="00266860"/>
    <w:rsid w:val="00267274"/>
    <w:rsid w:val="00271430"/>
    <w:rsid w:val="00272F2A"/>
    <w:rsid w:val="002742E1"/>
    <w:rsid w:val="00276410"/>
    <w:rsid w:val="002811DC"/>
    <w:rsid w:val="00282885"/>
    <w:rsid w:val="002854FE"/>
    <w:rsid w:val="002863FF"/>
    <w:rsid w:val="0028680F"/>
    <w:rsid w:val="00290026"/>
    <w:rsid w:val="00290E1B"/>
    <w:rsid w:val="0029174F"/>
    <w:rsid w:val="002918B7"/>
    <w:rsid w:val="00292E9D"/>
    <w:rsid w:val="002932C0"/>
    <w:rsid w:val="002933A1"/>
    <w:rsid w:val="00294F50"/>
    <w:rsid w:val="00297221"/>
    <w:rsid w:val="002A470E"/>
    <w:rsid w:val="002A4983"/>
    <w:rsid w:val="002A540A"/>
    <w:rsid w:val="002A6DD3"/>
    <w:rsid w:val="002B1B3B"/>
    <w:rsid w:val="002B34CA"/>
    <w:rsid w:val="002B4AA5"/>
    <w:rsid w:val="002C09E4"/>
    <w:rsid w:val="002D1C92"/>
    <w:rsid w:val="002D4E45"/>
    <w:rsid w:val="002D54D0"/>
    <w:rsid w:val="002D6999"/>
    <w:rsid w:val="002E2210"/>
    <w:rsid w:val="002E60E1"/>
    <w:rsid w:val="002E6951"/>
    <w:rsid w:val="002F06CA"/>
    <w:rsid w:val="002F0A9B"/>
    <w:rsid w:val="002F27BA"/>
    <w:rsid w:val="002F3C98"/>
    <w:rsid w:val="002F40FD"/>
    <w:rsid w:val="002F5DB7"/>
    <w:rsid w:val="002F6756"/>
    <w:rsid w:val="0030587C"/>
    <w:rsid w:val="003074DC"/>
    <w:rsid w:val="003079E8"/>
    <w:rsid w:val="00311A22"/>
    <w:rsid w:val="00314A32"/>
    <w:rsid w:val="00322225"/>
    <w:rsid w:val="00322AC4"/>
    <w:rsid w:val="00335008"/>
    <w:rsid w:val="00335869"/>
    <w:rsid w:val="00335CFB"/>
    <w:rsid w:val="00336F0B"/>
    <w:rsid w:val="00336F5A"/>
    <w:rsid w:val="003401AF"/>
    <w:rsid w:val="00340FB4"/>
    <w:rsid w:val="00343B00"/>
    <w:rsid w:val="00352A5D"/>
    <w:rsid w:val="0035600A"/>
    <w:rsid w:val="003617DC"/>
    <w:rsid w:val="00363466"/>
    <w:rsid w:val="00364824"/>
    <w:rsid w:val="00364EF9"/>
    <w:rsid w:val="00370CEC"/>
    <w:rsid w:val="003752CD"/>
    <w:rsid w:val="003777DE"/>
    <w:rsid w:val="0038088A"/>
    <w:rsid w:val="00382780"/>
    <w:rsid w:val="00383048"/>
    <w:rsid w:val="00387555"/>
    <w:rsid w:val="00392BB2"/>
    <w:rsid w:val="00393186"/>
    <w:rsid w:val="00393B8E"/>
    <w:rsid w:val="003958B4"/>
    <w:rsid w:val="00397DC3"/>
    <w:rsid w:val="003A3AA0"/>
    <w:rsid w:val="003A4577"/>
    <w:rsid w:val="003A49FB"/>
    <w:rsid w:val="003A6C8A"/>
    <w:rsid w:val="003B22DB"/>
    <w:rsid w:val="003B4755"/>
    <w:rsid w:val="003B49CD"/>
    <w:rsid w:val="003C2FBF"/>
    <w:rsid w:val="003C7E5F"/>
    <w:rsid w:val="003D1082"/>
    <w:rsid w:val="003D1709"/>
    <w:rsid w:val="003D1B3B"/>
    <w:rsid w:val="003D221D"/>
    <w:rsid w:val="003D441A"/>
    <w:rsid w:val="003D6822"/>
    <w:rsid w:val="003D700C"/>
    <w:rsid w:val="003E3A8D"/>
    <w:rsid w:val="003E6860"/>
    <w:rsid w:val="003E77E3"/>
    <w:rsid w:val="003F131B"/>
    <w:rsid w:val="003F14C9"/>
    <w:rsid w:val="003F2249"/>
    <w:rsid w:val="003F4ACA"/>
    <w:rsid w:val="00401457"/>
    <w:rsid w:val="0040171B"/>
    <w:rsid w:val="00404B1E"/>
    <w:rsid w:val="00406FD9"/>
    <w:rsid w:val="0040764A"/>
    <w:rsid w:val="00411872"/>
    <w:rsid w:val="00415742"/>
    <w:rsid w:val="004159FA"/>
    <w:rsid w:val="004165EB"/>
    <w:rsid w:val="00416B38"/>
    <w:rsid w:val="00416F1A"/>
    <w:rsid w:val="00422E0E"/>
    <w:rsid w:val="004256C6"/>
    <w:rsid w:val="004260D1"/>
    <w:rsid w:val="00426F27"/>
    <w:rsid w:val="00427AA3"/>
    <w:rsid w:val="004344D1"/>
    <w:rsid w:val="0043519D"/>
    <w:rsid w:val="004401BD"/>
    <w:rsid w:val="00441405"/>
    <w:rsid w:val="00446D72"/>
    <w:rsid w:val="00447F3B"/>
    <w:rsid w:val="004521B1"/>
    <w:rsid w:val="0045255D"/>
    <w:rsid w:val="0045486B"/>
    <w:rsid w:val="00455599"/>
    <w:rsid w:val="0045669B"/>
    <w:rsid w:val="004608B0"/>
    <w:rsid w:val="00461E4D"/>
    <w:rsid w:val="00471C06"/>
    <w:rsid w:val="0047366D"/>
    <w:rsid w:val="00476963"/>
    <w:rsid w:val="0048196B"/>
    <w:rsid w:val="00483D1C"/>
    <w:rsid w:val="00484353"/>
    <w:rsid w:val="00491433"/>
    <w:rsid w:val="00491B20"/>
    <w:rsid w:val="00492855"/>
    <w:rsid w:val="004935C1"/>
    <w:rsid w:val="0049689C"/>
    <w:rsid w:val="004A5392"/>
    <w:rsid w:val="004A556E"/>
    <w:rsid w:val="004B1944"/>
    <w:rsid w:val="004B31C8"/>
    <w:rsid w:val="004B3AA4"/>
    <w:rsid w:val="004C1376"/>
    <w:rsid w:val="004C2869"/>
    <w:rsid w:val="004C4B78"/>
    <w:rsid w:val="004C4E5C"/>
    <w:rsid w:val="004C7B4F"/>
    <w:rsid w:val="004D036D"/>
    <w:rsid w:val="004D1355"/>
    <w:rsid w:val="004D28F6"/>
    <w:rsid w:val="004D2E54"/>
    <w:rsid w:val="004D2F94"/>
    <w:rsid w:val="004D3971"/>
    <w:rsid w:val="004D3EB4"/>
    <w:rsid w:val="004D4A27"/>
    <w:rsid w:val="004D4B80"/>
    <w:rsid w:val="004D595A"/>
    <w:rsid w:val="004D5F1B"/>
    <w:rsid w:val="004D6EB3"/>
    <w:rsid w:val="004D7EAA"/>
    <w:rsid w:val="004E407F"/>
    <w:rsid w:val="004E4D82"/>
    <w:rsid w:val="004E7D1C"/>
    <w:rsid w:val="004F4939"/>
    <w:rsid w:val="004F4DC9"/>
    <w:rsid w:val="004F5D0D"/>
    <w:rsid w:val="004F6A18"/>
    <w:rsid w:val="004F6BBE"/>
    <w:rsid w:val="004F6DF8"/>
    <w:rsid w:val="004F7171"/>
    <w:rsid w:val="004F7B56"/>
    <w:rsid w:val="0050046E"/>
    <w:rsid w:val="005015FD"/>
    <w:rsid w:val="00502CC8"/>
    <w:rsid w:val="0050484D"/>
    <w:rsid w:val="00505DEA"/>
    <w:rsid w:val="00505F8B"/>
    <w:rsid w:val="00506F16"/>
    <w:rsid w:val="00507446"/>
    <w:rsid w:val="005137C1"/>
    <w:rsid w:val="005154CA"/>
    <w:rsid w:val="00517011"/>
    <w:rsid w:val="005175B2"/>
    <w:rsid w:val="0052012C"/>
    <w:rsid w:val="00522846"/>
    <w:rsid w:val="00523BAA"/>
    <w:rsid w:val="00523FF4"/>
    <w:rsid w:val="0052563C"/>
    <w:rsid w:val="00527E09"/>
    <w:rsid w:val="0053106F"/>
    <w:rsid w:val="00532D55"/>
    <w:rsid w:val="00535768"/>
    <w:rsid w:val="00536F8F"/>
    <w:rsid w:val="0054055E"/>
    <w:rsid w:val="00540DD9"/>
    <w:rsid w:val="005424C1"/>
    <w:rsid w:val="00546BEA"/>
    <w:rsid w:val="00546E00"/>
    <w:rsid w:val="00553989"/>
    <w:rsid w:val="00554C9D"/>
    <w:rsid w:val="00556D5F"/>
    <w:rsid w:val="00561E8A"/>
    <w:rsid w:val="00562C1F"/>
    <w:rsid w:val="00564BB4"/>
    <w:rsid w:val="0056583F"/>
    <w:rsid w:val="0057105D"/>
    <w:rsid w:val="00574406"/>
    <w:rsid w:val="00574B5F"/>
    <w:rsid w:val="00575338"/>
    <w:rsid w:val="00584777"/>
    <w:rsid w:val="00587492"/>
    <w:rsid w:val="0059015C"/>
    <w:rsid w:val="00591294"/>
    <w:rsid w:val="0059146D"/>
    <w:rsid w:val="00594E70"/>
    <w:rsid w:val="005A05BB"/>
    <w:rsid w:val="005A0A01"/>
    <w:rsid w:val="005A0E98"/>
    <w:rsid w:val="005A1F92"/>
    <w:rsid w:val="005A217D"/>
    <w:rsid w:val="005A2DA5"/>
    <w:rsid w:val="005A74F9"/>
    <w:rsid w:val="005B03FF"/>
    <w:rsid w:val="005B09F5"/>
    <w:rsid w:val="005B4B62"/>
    <w:rsid w:val="005B5993"/>
    <w:rsid w:val="005B678D"/>
    <w:rsid w:val="005B7A13"/>
    <w:rsid w:val="005C0FF6"/>
    <w:rsid w:val="005C10D8"/>
    <w:rsid w:val="005C1C57"/>
    <w:rsid w:val="005C1EB1"/>
    <w:rsid w:val="005C41CD"/>
    <w:rsid w:val="005D17D0"/>
    <w:rsid w:val="005D1A5D"/>
    <w:rsid w:val="005D22E5"/>
    <w:rsid w:val="005D2BFB"/>
    <w:rsid w:val="005D3D0D"/>
    <w:rsid w:val="005D3EB3"/>
    <w:rsid w:val="005D5043"/>
    <w:rsid w:val="005D5952"/>
    <w:rsid w:val="005E029D"/>
    <w:rsid w:val="005E1F2C"/>
    <w:rsid w:val="005E29C4"/>
    <w:rsid w:val="005E33C9"/>
    <w:rsid w:val="005E35B0"/>
    <w:rsid w:val="005E4372"/>
    <w:rsid w:val="005E639D"/>
    <w:rsid w:val="005E785F"/>
    <w:rsid w:val="005F02FA"/>
    <w:rsid w:val="005F30D9"/>
    <w:rsid w:val="005F428E"/>
    <w:rsid w:val="005F5C12"/>
    <w:rsid w:val="005F6A93"/>
    <w:rsid w:val="005F7B1E"/>
    <w:rsid w:val="005F7FCC"/>
    <w:rsid w:val="0060207B"/>
    <w:rsid w:val="00605421"/>
    <w:rsid w:val="00611056"/>
    <w:rsid w:val="00612E15"/>
    <w:rsid w:val="00613F83"/>
    <w:rsid w:val="006174B5"/>
    <w:rsid w:val="006177A5"/>
    <w:rsid w:val="00617DE9"/>
    <w:rsid w:val="006208D0"/>
    <w:rsid w:val="00621AA0"/>
    <w:rsid w:val="00622324"/>
    <w:rsid w:val="00622A56"/>
    <w:rsid w:val="00622BCF"/>
    <w:rsid w:val="00630EE1"/>
    <w:rsid w:val="0063487B"/>
    <w:rsid w:val="00640BD4"/>
    <w:rsid w:val="00647578"/>
    <w:rsid w:val="00652F56"/>
    <w:rsid w:val="006533AD"/>
    <w:rsid w:val="00661D36"/>
    <w:rsid w:val="006654E3"/>
    <w:rsid w:val="00667F0E"/>
    <w:rsid w:val="0067094D"/>
    <w:rsid w:val="00670FF8"/>
    <w:rsid w:val="00671811"/>
    <w:rsid w:val="00672266"/>
    <w:rsid w:val="0067670E"/>
    <w:rsid w:val="00676F71"/>
    <w:rsid w:val="0068796D"/>
    <w:rsid w:val="0069028E"/>
    <w:rsid w:val="00690A2E"/>
    <w:rsid w:val="006914AD"/>
    <w:rsid w:val="00692D2D"/>
    <w:rsid w:val="00692D75"/>
    <w:rsid w:val="006949C8"/>
    <w:rsid w:val="006974DA"/>
    <w:rsid w:val="006A0EA8"/>
    <w:rsid w:val="006A14CD"/>
    <w:rsid w:val="006A25D9"/>
    <w:rsid w:val="006A4244"/>
    <w:rsid w:val="006A6C8B"/>
    <w:rsid w:val="006A771F"/>
    <w:rsid w:val="006A77CF"/>
    <w:rsid w:val="006A7A9F"/>
    <w:rsid w:val="006B2526"/>
    <w:rsid w:val="006B430E"/>
    <w:rsid w:val="006B5D54"/>
    <w:rsid w:val="006B7A73"/>
    <w:rsid w:val="006C0462"/>
    <w:rsid w:val="006C532F"/>
    <w:rsid w:val="006C53F7"/>
    <w:rsid w:val="006C5434"/>
    <w:rsid w:val="006C5DBF"/>
    <w:rsid w:val="006C6DF0"/>
    <w:rsid w:val="006D0227"/>
    <w:rsid w:val="006D50D9"/>
    <w:rsid w:val="006E0B4A"/>
    <w:rsid w:val="006E297B"/>
    <w:rsid w:val="006E6F8D"/>
    <w:rsid w:val="006F0F33"/>
    <w:rsid w:val="006F11C3"/>
    <w:rsid w:val="006F17C4"/>
    <w:rsid w:val="006F17DA"/>
    <w:rsid w:val="006F30FE"/>
    <w:rsid w:val="006F44BE"/>
    <w:rsid w:val="006F5C17"/>
    <w:rsid w:val="00700B21"/>
    <w:rsid w:val="00701BD7"/>
    <w:rsid w:val="00701F10"/>
    <w:rsid w:val="007029B6"/>
    <w:rsid w:val="0070527C"/>
    <w:rsid w:val="00705301"/>
    <w:rsid w:val="00705C1A"/>
    <w:rsid w:val="007079B7"/>
    <w:rsid w:val="00710A12"/>
    <w:rsid w:val="00711C21"/>
    <w:rsid w:val="00714DE7"/>
    <w:rsid w:val="00716DB0"/>
    <w:rsid w:val="00721C73"/>
    <w:rsid w:val="00723D25"/>
    <w:rsid w:val="00724288"/>
    <w:rsid w:val="007257D9"/>
    <w:rsid w:val="00725FA2"/>
    <w:rsid w:val="007269A8"/>
    <w:rsid w:val="00727728"/>
    <w:rsid w:val="007279AE"/>
    <w:rsid w:val="00731516"/>
    <w:rsid w:val="007334C0"/>
    <w:rsid w:val="00733A33"/>
    <w:rsid w:val="00734B29"/>
    <w:rsid w:val="00737F3F"/>
    <w:rsid w:val="0074547C"/>
    <w:rsid w:val="007473FC"/>
    <w:rsid w:val="00747EC9"/>
    <w:rsid w:val="0075136A"/>
    <w:rsid w:val="0075697D"/>
    <w:rsid w:val="0076009F"/>
    <w:rsid w:val="00763518"/>
    <w:rsid w:val="007638A8"/>
    <w:rsid w:val="007640C7"/>
    <w:rsid w:val="007645A6"/>
    <w:rsid w:val="007659AE"/>
    <w:rsid w:val="007719A0"/>
    <w:rsid w:val="00773CA7"/>
    <w:rsid w:val="007744C6"/>
    <w:rsid w:val="00776210"/>
    <w:rsid w:val="00777BA4"/>
    <w:rsid w:val="00781C7A"/>
    <w:rsid w:val="00782DD1"/>
    <w:rsid w:val="007832C7"/>
    <w:rsid w:val="00785AE1"/>
    <w:rsid w:val="00785EC5"/>
    <w:rsid w:val="00792851"/>
    <w:rsid w:val="0079388D"/>
    <w:rsid w:val="00794634"/>
    <w:rsid w:val="00796F6C"/>
    <w:rsid w:val="007A1D93"/>
    <w:rsid w:val="007A7AE4"/>
    <w:rsid w:val="007B0856"/>
    <w:rsid w:val="007B1B46"/>
    <w:rsid w:val="007B5643"/>
    <w:rsid w:val="007B6E6E"/>
    <w:rsid w:val="007C269B"/>
    <w:rsid w:val="007C3537"/>
    <w:rsid w:val="007C578D"/>
    <w:rsid w:val="007D35AE"/>
    <w:rsid w:val="007D3D56"/>
    <w:rsid w:val="007D4A64"/>
    <w:rsid w:val="007D5BC1"/>
    <w:rsid w:val="007D6032"/>
    <w:rsid w:val="007D6B65"/>
    <w:rsid w:val="007D73DA"/>
    <w:rsid w:val="007E03E7"/>
    <w:rsid w:val="007E5219"/>
    <w:rsid w:val="007E7B3B"/>
    <w:rsid w:val="007F0181"/>
    <w:rsid w:val="007F13AF"/>
    <w:rsid w:val="007F20CF"/>
    <w:rsid w:val="00800AC3"/>
    <w:rsid w:val="00801ECB"/>
    <w:rsid w:val="00806E63"/>
    <w:rsid w:val="008139C5"/>
    <w:rsid w:val="00813D04"/>
    <w:rsid w:val="00815C7F"/>
    <w:rsid w:val="00825734"/>
    <w:rsid w:val="008307F5"/>
    <w:rsid w:val="00832EA5"/>
    <w:rsid w:val="0083423C"/>
    <w:rsid w:val="00834D5D"/>
    <w:rsid w:val="00842B37"/>
    <w:rsid w:val="00843A20"/>
    <w:rsid w:val="00843BE2"/>
    <w:rsid w:val="0084424E"/>
    <w:rsid w:val="00844C47"/>
    <w:rsid w:val="00845152"/>
    <w:rsid w:val="008473CD"/>
    <w:rsid w:val="00852959"/>
    <w:rsid w:val="00852F9F"/>
    <w:rsid w:val="0085426E"/>
    <w:rsid w:val="0085497E"/>
    <w:rsid w:val="00854A59"/>
    <w:rsid w:val="0085696C"/>
    <w:rsid w:val="00863905"/>
    <w:rsid w:val="008646DB"/>
    <w:rsid w:val="0086475C"/>
    <w:rsid w:val="00865FF6"/>
    <w:rsid w:val="00866D0A"/>
    <w:rsid w:val="00871624"/>
    <w:rsid w:val="00872E85"/>
    <w:rsid w:val="00872F15"/>
    <w:rsid w:val="0087305B"/>
    <w:rsid w:val="00877EA0"/>
    <w:rsid w:val="00883919"/>
    <w:rsid w:val="00890A46"/>
    <w:rsid w:val="00892DF3"/>
    <w:rsid w:val="00892F40"/>
    <w:rsid w:val="0089344C"/>
    <w:rsid w:val="00894D8B"/>
    <w:rsid w:val="00897A66"/>
    <w:rsid w:val="008A20F0"/>
    <w:rsid w:val="008A5774"/>
    <w:rsid w:val="008B07AD"/>
    <w:rsid w:val="008B3CB8"/>
    <w:rsid w:val="008B4411"/>
    <w:rsid w:val="008B4C4D"/>
    <w:rsid w:val="008B6611"/>
    <w:rsid w:val="008B6F80"/>
    <w:rsid w:val="008C73E6"/>
    <w:rsid w:val="008D6225"/>
    <w:rsid w:val="008D6232"/>
    <w:rsid w:val="008D7747"/>
    <w:rsid w:val="008E4B46"/>
    <w:rsid w:val="008E693A"/>
    <w:rsid w:val="008F0619"/>
    <w:rsid w:val="008F752E"/>
    <w:rsid w:val="00900615"/>
    <w:rsid w:val="00900E8F"/>
    <w:rsid w:val="009012A1"/>
    <w:rsid w:val="0090434A"/>
    <w:rsid w:val="0090491B"/>
    <w:rsid w:val="009057FC"/>
    <w:rsid w:val="00905C49"/>
    <w:rsid w:val="0090782D"/>
    <w:rsid w:val="00911E79"/>
    <w:rsid w:val="00911FFD"/>
    <w:rsid w:val="00912C59"/>
    <w:rsid w:val="00915145"/>
    <w:rsid w:val="00917EEB"/>
    <w:rsid w:val="009212E6"/>
    <w:rsid w:val="0093068F"/>
    <w:rsid w:val="0093242A"/>
    <w:rsid w:val="00932452"/>
    <w:rsid w:val="00932BEF"/>
    <w:rsid w:val="00932F76"/>
    <w:rsid w:val="00933816"/>
    <w:rsid w:val="00934899"/>
    <w:rsid w:val="009353DC"/>
    <w:rsid w:val="0094065D"/>
    <w:rsid w:val="009435B6"/>
    <w:rsid w:val="00943DBF"/>
    <w:rsid w:val="00943E65"/>
    <w:rsid w:val="00946DC6"/>
    <w:rsid w:val="009528D7"/>
    <w:rsid w:val="00956CE4"/>
    <w:rsid w:val="00956FC4"/>
    <w:rsid w:val="00957F0D"/>
    <w:rsid w:val="009631AC"/>
    <w:rsid w:val="00970193"/>
    <w:rsid w:val="00973F0A"/>
    <w:rsid w:val="00974099"/>
    <w:rsid w:val="0097529B"/>
    <w:rsid w:val="00976424"/>
    <w:rsid w:val="00984104"/>
    <w:rsid w:val="00992F88"/>
    <w:rsid w:val="009A2804"/>
    <w:rsid w:val="009B31A6"/>
    <w:rsid w:val="009C02B0"/>
    <w:rsid w:val="009C02B3"/>
    <w:rsid w:val="009C101A"/>
    <w:rsid w:val="009C1360"/>
    <w:rsid w:val="009C476E"/>
    <w:rsid w:val="009C58A4"/>
    <w:rsid w:val="009C6555"/>
    <w:rsid w:val="009C6D43"/>
    <w:rsid w:val="009D0413"/>
    <w:rsid w:val="009D2853"/>
    <w:rsid w:val="009D2B68"/>
    <w:rsid w:val="009D5448"/>
    <w:rsid w:val="009D6708"/>
    <w:rsid w:val="009E054A"/>
    <w:rsid w:val="009E117C"/>
    <w:rsid w:val="009E1A78"/>
    <w:rsid w:val="009E2C36"/>
    <w:rsid w:val="009E57EB"/>
    <w:rsid w:val="009E5D1D"/>
    <w:rsid w:val="009F42B8"/>
    <w:rsid w:val="009F73FF"/>
    <w:rsid w:val="00A00D4E"/>
    <w:rsid w:val="00A017B6"/>
    <w:rsid w:val="00A03BAD"/>
    <w:rsid w:val="00A054C0"/>
    <w:rsid w:val="00A059C3"/>
    <w:rsid w:val="00A05D33"/>
    <w:rsid w:val="00A07BB7"/>
    <w:rsid w:val="00A07C97"/>
    <w:rsid w:val="00A1516F"/>
    <w:rsid w:val="00A15E12"/>
    <w:rsid w:val="00A22F17"/>
    <w:rsid w:val="00A24D72"/>
    <w:rsid w:val="00A263FB"/>
    <w:rsid w:val="00A268B9"/>
    <w:rsid w:val="00A31A0F"/>
    <w:rsid w:val="00A32B1C"/>
    <w:rsid w:val="00A3590A"/>
    <w:rsid w:val="00A35F0F"/>
    <w:rsid w:val="00A37968"/>
    <w:rsid w:val="00A37F08"/>
    <w:rsid w:val="00A40610"/>
    <w:rsid w:val="00A40710"/>
    <w:rsid w:val="00A413A3"/>
    <w:rsid w:val="00A42A2A"/>
    <w:rsid w:val="00A44012"/>
    <w:rsid w:val="00A447B9"/>
    <w:rsid w:val="00A50EE4"/>
    <w:rsid w:val="00A5174F"/>
    <w:rsid w:val="00A52097"/>
    <w:rsid w:val="00A5241D"/>
    <w:rsid w:val="00A52B18"/>
    <w:rsid w:val="00A5417C"/>
    <w:rsid w:val="00A54299"/>
    <w:rsid w:val="00A57CE9"/>
    <w:rsid w:val="00A60C2B"/>
    <w:rsid w:val="00A60C39"/>
    <w:rsid w:val="00A62AC6"/>
    <w:rsid w:val="00A644FE"/>
    <w:rsid w:val="00A6506B"/>
    <w:rsid w:val="00A67590"/>
    <w:rsid w:val="00A700B6"/>
    <w:rsid w:val="00A70E96"/>
    <w:rsid w:val="00A71274"/>
    <w:rsid w:val="00A72E8D"/>
    <w:rsid w:val="00A72FD5"/>
    <w:rsid w:val="00A7356F"/>
    <w:rsid w:val="00A74AB1"/>
    <w:rsid w:val="00A771A4"/>
    <w:rsid w:val="00A80CAC"/>
    <w:rsid w:val="00A80EF1"/>
    <w:rsid w:val="00A83970"/>
    <w:rsid w:val="00A8406B"/>
    <w:rsid w:val="00A8762F"/>
    <w:rsid w:val="00A87779"/>
    <w:rsid w:val="00A87DD1"/>
    <w:rsid w:val="00A90644"/>
    <w:rsid w:val="00A92FAB"/>
    <w:rsid w:val="00A93271"/>
    <w:rsid w:val="00A94030"/>
    <w:rsid w:val="00AA2F4C"/>
    <w:rsid w:val="00AA7EA9"/>
    <w:rsid w:val="00AB40A1"/>
    <w:rsid w:val="00AB540D"/>
    <w:rsid w:val="00AB55C8"/>
    <w:rsid w:val="00AB6074"/>
    <w:rsid w:val="00AB652F"/>
    <w:rsid w:val="00AB7094"/>
    <w:rsid w:val="00AC0C94"/>
    <w:rsid w:val="00AC57DF"/>
    <w:rsid w:val="00AC5AA5"/>
    <w:rsid w:val="00AD6CF7"/>
    <w:rsid w:val="00AE1F9E"/>
    <w:rsid w:val="00AE266C"/>
    <w:rsid w:val="00AE29F3"/>
    <w:rsid w:val="00AE7AB0"/>
    <w:rsid w:val="00AF0C9D"/>
    <w:rsid w:val="00AF5F20"/>
    <w:rsid w:val="00B011C0"/>
    <w:rsid w:val="00B02FEA"/>
    <w:rsid w:val="00B054E4"/>
    <w:rsid w:val="00B13B34"/>
    <w:rsid w:val="00B1464E"/>
    <w:rsid w:val="00B14EE9"/>
    <w:rsid w:val="00B17FED"/>
    <w:rsid w:val="00B24622"/>
    <w:rsid w:val="00B2794A"/>
    <w:rsid w:val="00B34976"/>
    <w:rsid w:val="00B363F3"/>
    <w:rsid w:val="00B413FC"/>
    <w:rsid w:val="00B44825"/>
    <w:rsid w:val="00B4553D"/>
    <w:rsid w:val="00B50096"/>
    <w:rsid w:val="00B50A07"/>
    <w:rsid w:val="00B51BB0"/>
    <w:rsid w:val="00B54242"/>
    <w:rsid w:val="00B556D7"/>
    <w:rsid w:val="00B64670"/>
    <w:rsid w:val="00B67218"/>
    <w:rsid w:val="00B676E4"/>
    <w:rsid w:val="00B707CB"/>
    <w:rsid w:val="00B71010"/>
    <w:rsid w:val="00B802A5"/>
    <w:rsid w:val="00B802D5"/>
    <w:rsid w:val="00B807DC"/>
    <w:rsid w:val="00B82086"/>
    <w:rsid w:val="00B82608"/>
    <w:rsid w:val="00B840FF"/>
    <w:rsid w:val="00B85CF2"/>
    <w:rsid w:val="00B94E3F"/>
    <w:rsid w:val="00B9555A"/>
    <w:rsid w:val="00BA051C"/>
    <w:rsid w:val="00BA4342"/>
    <w:rsid w:val="00BA5FB4"/>
    <w:rsid w:val="00BA7EDB"/>
    <w:rsid w:val="00BB1007"/>
    <w:rsid w:val="00BB4901"/>
    <w:rsid w:val="00BB55FB"/>
    <w:rsid w:val="00BB6844"/>
    <w:rsid w:val="00BB7A4F"/>
    <w:rsid w:val="00BB7CED"/>
    <w:rsid w:val="00BC1DE1"/>
    <w:rsid w:val="00BC28C6"/>
    <w:rsid w:val="00BC3146"/>
    <w:rsid w:val="00BC3A86"/>
    <w:rsid w:val="00BC46AE"/>
    <w:rsid w:val="00BC7E35"/>
    <w:rsid w:val="00BD0357"/>
    <w:rsid w:val="00BD069F"/>
    <w:rsid w:val="00BD130A"/>
    <w:rsid w:val="00BD23FF"/>
    <w:rsid w:val="00BD28EF"/>
    <w:rsid w:val="00BD3953"/>
    <w:rsid w:val="00BD42A2"/>
    <w:rsid w:val="00BD42B7"/>
    <w:rsid w:val="00BE13D7"/>
    <w:rsid w:val="00BE48AF"/>
    <w:rsid w:val="00BE59FF"/>
    <w:rsid w:val="00BF021D"/>
    <w:rsid w:val="00BF0837"/>
    <w:rsid w:val="00BF324B"/>
    <w:rsid w:val="00BF3ED5"/>
    <w:rsid w:val="00BF4375"/>
    <w:rsid w:val="00BF6F34"/>
    <w:rsid w:val="00C03F98"/>
    <w:rsid w:val="00C04980"/>
    <w:rsid w:val="00C04D7F"/>
    <w:rsid w:val="00C13365"/>
    <w:rsid w:val="00C15594"/>
    <w:rsid w:val="00C16318"/>
    <w:rsid w:val="00C2151B"/>
    <w:rsid w:val="00C24F30"/>
    <w:rsid w:val="00C258E3"/>
    <w:rsid w:val="00C30A58"/>
    <w:rsid w:val="00C335A9"/>
    <w:rsid w:val="00C349D0"/>
    <w:rsid w:val="00C34F1D"/>
    <w:rsid w:val="00C4510B"/>
    <w:rsid w:val="00C45DD0"/>
    <w:rsid w:val="00C45F8B"/>
    <w:rsid w:val="00C463B3"/>
    <w:rsid w:val="00C4704F"/>
    <w:rsid w:val="00C47527"/>
    <w:rsid w:val="00C51387"/>
    <w:rsid w:val="00C5230B"/>
    <w:rsid w:val="00C60498"/>
    <w:rsid w:val="00C622C3"/>
    <w:rsid w:val="00C6331B"/>
    <w:rsid w:val="00C63FC0"/>
    <w:rsid w:val="00C643A7"/>
    <w:rsid w:val="00C7462B"/>
    <w:rsid w:val="00C76469"/>
    <w:rsid w:val="00C77E6A"/>
    <w:rsid w:val="00C8094C"/>
    <w:rsid w:val="00C81B0C"/>
    <w:rsid w:val="00C824CA"/>
    <w:rsid w:val="00C84B35"/>
    <w:rsid w:val="00C931D8"/>
    <w:rsid w:val="00C93DE8"/>
    <w:rsid w:val="00CB2662"/>
    <w:rsid w:val="00CB4DDF"/>
    <w:rsid w:val="00CB5530"/>
    <w:rsid w:val="00CB68F7"/>
    <w:rsid w:val="00CB6CA6"/>
    <w:rsid w:val="00CC08B0"/>
    <w:rsid w:val="00CC1F89"/>
    <w:rsid w:val="00CC2155"/>
    <w:rsid w:val="00CC5052"/>
    <w:rsid w:val="00CC63D2"/>
    <w:rsid w:val="00CD27FE"/>
    <w:rsid w:val="00CD635F"/>
    <w:rsid w:val="00CD6EC7"/>
    <w:rsid w:val="00CE7518"/>
    <w:rsid w:val="00CE7B17"/>
    <w:rsid w:val="00CF215F"/>
    <w:rsid w:val="00CF3567"/>
    <w:rsid w:val="00D01684"/>
    <w:rsid w:val="00D01E82"/>
    <w:rsid w:val="00D0208E"/>
    <w:rsid w:val="00D05F59"/>
    <w:rsid w:val="00D07098"/>
    <w:rsid w:val="00D113FD"/>
    <w:rsid w:val="00D114FB"/>
    <w:rsid w:val="00D1259E"/>
    <w:rsid w:val="00D149F0"/>
    <w:rsid w:val="00D15AC1"/>
    <w:rsid w:val="00D1745C"/>
    <w:rsid w:val="00D17FA8"/>
    <w:rsid w:val="00D2347E"/>
    <w:rsid w:val="00D2386E"/>
    <w:rsid w:val="00D24429"/>
    <w:rsid w:val="00D25683"/>
    <w:rsid w:val="00D267C1"/>
    <w:rsid w:val="00D31A67"/>
    <w:rsid w:val="00D34932"/>
    <w:rsid w:val="00D35730"/>
    <w:rsid w:val="00D43715"/>
    <w:rsid w:val="00D43F5D"/>
    <w:rsid w:val="00D45FD9"/>
    <w:rsid w:val="00D47BDE"/>
    <w:rsid w:val="00D53670"/>
    <w:rsid w:val="00D53884"/>
    <w:rsid w:val="00D53AE2"/>
    <w:rsid w:val="00D56CF4"/>
    <w:rsid w:val="00D609E1"/>
    <w:rsid w:val="00D61C81"/>
    <w:rsid w:val="00D642F4"/>
    <w:rsid w:val="00D64483"/>
    <w:rsid w:val="00D67C3C"/>
    <w:rsid w:val="00D7035C"/>
    <w:rsid w:val="00D72296"/>
    <w:rsid w:val="00D72389"/>
    <w:rsid w:val="00D73C90"/>
    <w:rsid w:val="00D749DE"/>
    <w:rsid w:val="00D74EAB"/>
    <w:rsid w:val="00D755A6"/>
    <w:rsid w:val="00D7719C"/>
    <w:rsid w:val="00D836C9"/>
    <w:rsid w:val="00D86D25"/>
    <w:rsid w:val="00D91285"/>
    <w:rsid w:val="00D916A7"/>
    <w:rsid w:val="00D957D7"/>
    <w:rsid w:val="00D962E5"/>
    <w:rsid w:val="00D96BCE"/>
    <w:rsid w:val="00D977B9"/>
    <w:rsid w:val="00D97DC8"/>
    <w:rsid w:val="00DA0944"/>
    <w:rsid w:val="00DA21F5"/>
    <w:rsid w:val="00DA2EEA"/>
    <w:rsid w:val="00DA2F96"/>
    <w:rsid w:val="00DA5DC2"/>
    <w:rsid w:val="00DA7741"/>
    <w:rsid w:val="00DB77F7"/>
    <w:rsid w:val="00DC0342"/>
    <w:rsid w:val="00DC118F"/>
    <w:rsid w:val="00DC12F5"/>
    <w:rsid w:val="00DC305F"/>
    <w:rsid w:val="00DC3C62"/>
    <w:rsid w:val="00DC4374"/>
    <w:rsid w:val="00DC498B"/>
    <w:rsid w:val="00DC5271"/>
    <w:rsid w:val="00DC6D67"/>
    <w:rsid w:val="00DD02F9"/>
    <w:rsid w:val="00DD199F"/>
    <w:rsid w:val="00DD3C94"/>
    <w:rsid w:val="00DD40A8"/>
    <w:rsid w:val="00DD5F5E"/>
    <w:rsid w:val="00DD651E"/>
    <w:rsid w:val="00DD78A9"/>
    <w:rsid w:val="00DE08B6"/>
    <w:rsid w:val="00DE27A3"/>
    <w:rsid w:val="00DE396F"/>
    <w:rsid w:val="00DE46F9"/>
    <w:rsid w:val="00DE4E7D"/>
    <w:rsid w:val="00DE5A0D"/>
    <w:rsid w:val="00DE6C45"/>
    <w:rsid w:val="00DE7A8C"/>
    <w:rsid w:val="00DF2166"/>
    <w:rsid w:val="00DF2B16"/>
    <w:rsid w:val="00DF45B5"/>
    <w:rsid w:val="00DF5BB8"/>
    <w:rsid w:val="00DF5FA2"/>
    <w:rsid w:val="00E03A2C"/>
    <w:rsid w:val="00E059F7"/>
    <w:rsid w:val="00E10EB6"/>
    <w:rsid w:val="00E11421"/>
    <w:rsid w:val="00E20A1E"/>
    <w:rsid w:val="00E2155C"/>
    <w:rsid w:val="00E21CB6"/>
    <w:rsid w:val="00E233CA"/>
    <w:rsid w:val="00E24A71"/>
    <w:rsid w:val="00E30B18"/>
    <w:rsid w:val="00E30DA8"/>
    <w:rsid w:val="00E40B2A"/>
    <w:rsid w:val="00E468B6"/>
    <w:rsid w:val="00E47102"/>
    <w:rsid w:val="00E472ED"/>
    <w:rsid w:val="00E50D98"/>
    <w:rsid w:val="00E51D53"/>
    <w:rsid w:val="00E62131"/>
    <w:rsid w:val="00E6292C"/>
    <w:rsid w:val="00E64DB1"/>
    <w:rsid w:val="00E667F9"/>
    <w:rsid w:val="00E713D7"/>
    <w:rsid w:val="00E71E07"/>
    <w:rsid w:val="00E72867"/>
    <w:rsid w:val="00E72C4B"/>
    <w:rsid w:val="00E7506C"/>
    <w:rsid w:val="00E7681F"/>
    <w:rsid w:val="00E8541C"/>
    <w:rsid w:val="00E85552"/>
    <w:rsid w:val="00E9126A"/>
    <w:rsid w:val="00E9151F"/>
    <w:rsid w:val="00E9403A"/>
    <w:rsid w:val="00E94A1B"/>
    <w:rsid w:val="00E94B79"/>
    <w:rsid w:val="00E9527D"/>
    <w:rsid w:val="00E96021"/>
    <w:rsid w:val="00E961F5"/>
    <w:rsid w:val="00E96C81"/>
    <w:rsid w:val="00EA00E9"/>
    <w:rsid w:val="00EA05FF"/>
    <w:rsid w:val="00EA11E4"/>
    <w:rsid w:val="00EA1E62"/>
    <w:rsid w:val="00EA20D4"/>
    <w:rsid w:val="00EA340B"/>
    <w:rsid w:val="00EA5051"/>
    <w:rsid w:val="00EA6870"/>
    <w:rsid w:val="00EA7549"/>
    <w:rsid w:val="00EB0DE2"/>
    <w:rsid w:val="00EB18CD"/>
    <w:rsid w:val="00EB3C27"/>
    <w:rsid w:val="00EB4EAC"/>
    <w:rsid w:val="00EB5C19"/>
    <w:rsid w:val="00EB7491"/>
    <w:rsid w:val="00EC0EDD"/>
    <w:rsid w:val="00EC44A6"/>
    <w:rsid w:val="00EC46D1"/>
    <w:rsid w:val="00EC6BDD"/>
    <w:rsid w:val="00ED333F"/>
    <w:rsid w:val="00ED5719"/>
    <w:rsid w:val="00ED7246"/>
    <w:rsid w:val="00ED744D"/>
    <w:rsid w:val="00EE3945"/>
    <w:rsid w:val="00EF00FC"/>
    <w:rsid w:val="00EF440B"/>
    <w:rsid w:val="00EF4BA8"/>
    <w:rsid w:val="00F00E4E"/>
    <w:rsid w:val="00F01CA4"/>
    <w:rsid w:val="00F0301A"/>
    <w:rsid w:val="00F0330A"/>
    <w:rsid w:val="00F03FC6"/>
    <w:rsid w:val="00F10F5D"/>
    <w:rsid w:val="00F1422A"/>
    <w:rsid w:val="00F21CC2"/>
    <w:rsid w:val="00F24AFD"/>
    <w:rsid w:val="00F27707"/>
    <w:rsid w:val="00F32501"/>
    <w:rsid w:val="00F3343C"/>
    <w:rsid w:val="00F344C2"/>
    <w:rsid w:val="00F36592"/>
    <w:rsid w:val="00F3714C"/>
    <w:rsid w:val="00F376E7"/>
    <w:rsid w:val="00F41073"/>
    <w:rsid w:val="00F44B98"/>
    <w:rsid w:val="00F4523F"/>
    <w:rsid w:val="00F50892"/>
    <w:rsid w:val="00F52BCD"/>
    <w:rsid w:val="00F538B9"/>
    <w:rsid w:val="00F55616"/>
    <w:rsid w:val="00F56D98"/>
    <w:rsid w:val="00F61AF9"/>
    <w:rsid w:val="00F647D3"/>
    <w:rsid w:val="00F65B7F"/>
    <w:rsid w:val="00F70224"/>
    <w:rsid w:val="00F705CE"/>
    <w:rsid w:val="00F70BD5"/>
    <w:rsid w:val="00F70F61"/>
    <w:rsid w:val="00F71211"/>
    <w:rsid w:val="00F73F2D"/>
    <w:rsid w:val="00F759A5"/>
    <w:rsid w:val="00F75F99"/>
    <w:rsid w:val="00F81573"/>
    <w:rsid w:val="00F81F21"/>
    <w:rsid w:val="00F86AC4"/>
    <w:rsid w:val="00F87BB5"/>
    <w:rsid w:val="00F90230"/>
    <w:rsid w:val="00F916BB"/>
    <w:rsid w:val="00F946A7"/>
    <w:rsid w:val="00F9787F"/>
    <w:rsid w:val="00FA0258"/>
    <w:rsid w:val="00FA0461"/>
    <w:rsid w:val="00FA0528"/>
    <w:rsid w:val="00FA0B22"/>
    <w:rsid w:val="00FA6808"/>
    <w:rsid w:val="00FB0EAC"/>
    <w:rsid w:val="00FB70B7"/>
    <w:rsid w:val="00FB7607"/>
    <w:rsid w:val="00FC404C"/>
    <w:rsid w:val="00FC6CA1"/>
    <w:rsid w:val="00FD0568"/>
    <w:rsid w:val="00FD5284"/>
    <w:rsid w:val="00FE1229"/>
    <w:rsid w:val="00FE1C31"/>
    <w:rsid w:val="00FE77F9"/>
    <w:rsid w:val="00FF1485"/>
    <w:rsid w:val="00FF25EA"/>
    <w:rsid w:val="00FF2843"/>
    <w:rsid w:val="00FF4DA7"/>
    <w:rsid w:val="00FF5DC9"/>
    <w:rsid w:val="00FF712F"/>
    <w:rsid w:val="1EC786F5"/>
    <w:rsid w:val="216D691F"/>
    <w:rsid w:val="249ABE0C"/>
    <w:rsid w:val="26CD0477"/>
    <w:rsid w:val="2817B304"/>
    <w:rsid w:val="2D8106DB"/>
    <w:rsid w:val="4125FAE9"/>
    <w:rsid w:val="46AF3767"/>
    <w:rsid w:val="48E4ACAD"/>
    <w:rsid w:val="65B0227C"/>
    <w:rsid w:val="6828FAD0"/>
    <w:rsid w:val="74E7A297"/>
    <w:rsid w:val="75A447AD"/>
    <w:rsid w:val="76756853"/>
    <w:rsid w:val="79066471"/>
    <w:rsid w:val="79F56977"/>
    <w:rsid w:val="7AA3538F"/>
  </w:rsids>
  <m:mathPr>
    <m:mathFont m:val="Cambria Math"/>
    <m:brkBin m:val="before"/>
    <m:brkBinSub m:val="--"/>
    <m:smallFrac/>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E8ABA19"/>
  <w15:docId w15:val="{0DE7D7E2-300B-4604-82BD-86F2AC30C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A25D9"/>
    <w:rPr>
      <w:rFonts w:ascii="Arial" w:hAnsi="Arial"/>
    </w:rPr>
  </w:style>
  <w:style w:type="paragraph" w:styleId="berschrift1">
    <w:name w:val="heading 1"/>
    <w:basedOn w:val="Standard"/>
    <w:next w:val="Standard"/>
    <w:qFormat/>
    <w:rsid w:val="006A25D9"/>
    <w:pPr>
      <w:keepNext/>
      <w:spacing w:before="240" w:after="60"/>
      <w:outlineLvl w:val="0"/>
    </w:pPr>
    <w:rPr>
      <w:b/>
      <w:kern w:val="28"/>
      <w:sz w:val="28"/>
    </w:rPr>
  </w:style>
  <w:style w:type="paragraph" w:styleId="berschrift2">
    <w:name w:val="heading 2"/>
    <w:basedOn w:val="Standard"/>
    <w:next w:val="Standard"/>
    <w:qFormat/>
    <w:rsid w:val="006A25D9"/>
    <w:pPr>
      <w:keepNext/>
      <w:spacing w:before="240" w:after="60"/>
      <w:outlineLvl w:val="1"/>
    </w:pPr>
    <w:rPr>
      <w:b/>
      <w:sz w:val="24"/>
    </w:rPr>
  </w:style>
  <w:style w:type="paragraph" w:styleId="berschrift3">
    <w:name w:val="heading 3"/>
    <w:basedOn w:val="Standard"/>
    <w:next w:val="Standard"/>
    <w:qFormat/>
    <w:rsid w:val="006A25D9"/>
    <w:pPr>
      <w:keepNext/>
      <w:spacing w:before="240" w:after="60"/>
      <w:outlineLvl w:val="2"/>
    </w:pPr>
    <w:rPr>
      <w:b/>
    </w:rPr>
  </w:style>
  <w:style w:type="paragraph" w:styleId="berschrift4">
    <w:name w:val="heading 4"/>
    <w:basedOn w:val="Standard"/>
    <w:next w:val="Standard"/>
    <w:qFormat/>
    <w:rsid w:val="006A25D9"/>
    <w:pPr>
      <w:keepNext/>
      <w:spacing w:before="240" w:after="60"/>
      <w:outlineLvl w:val="3"/>
    </w:pPr>
  </w:style>
  <w:style w:type="paragraph" w:styleId="berschrift5">
    <w:name w:val="heading 5"/>
    <w:basedOn w:val="Standard"/>
    <w:next w:val="Standard"/>
    <w:qFormat/>
    <w:rsid w:val="006A25D9"/>
    <w:pPr>
      <w:spacing w:before="240" w:after="60"/>
      <w:outlineLvl w:val="4"/>
    </w:pPr>
  </w:style>
  <w:style w:type="paragraph" w:styleId="berschrift6">
    <w:name w:val="heading 6"/>
    <w:basedOn w:val="Standard"/>
    <w:next w:val="Standard"/>
    <w:qFormat/>
    <w:rsid w:val="006A25D9"/>
    <w:pPr>
      <w:spacing w:before="240" w:after="60"/>
      <w:outlineLvl w:val="5"/>
    </w:pPr>
  </w:style>
  <w:style w:type="paragraph" w:styleId="berschrift7">
    <w:name w:val="heading 7"/>
    <w:basedOn w:val="Standard"/>
    <w:next w:val="Standard"/>
    <w:qFormat/>
    <w:rsid w:val="006A25D9"/>
    <w:pPr>
      <w:spacing w:before="240" w:after="60"/>
      <w:outlineLvl w:val="6"/>
    </w:pPr>
  </w:style>
  <w:style w:type="paragraph" w:styleId="berschrift8">
    <w:name w:val="heading 8"/>
    <w:basedOn w:val="Standard"/>
    <w:next w:val="Standard"/>
    <w:qFormat/>
    <w:rsid w:val="006A25D9"/>
    <w:pPr>
      <w:spacing w:before="240" w:after="60"/>
      <w:outlineLvl w:val="7"/>
    </w:pPr>
  </w:style>
  <w:style w:type="paragraph" w:styleId="berschrift9">
    <w:name w:val="heading 9"/>
    <w:basedOn w:val="Standard"/>
    <w:next w:val="Standard"/>
    <w:qFormat/>
    <w:rsid w:val="006A25D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styleId="Sprechblasentext">
    <w:name w:val="Balloon Text"/>
    <w:basedOn w:val="Standard"/>
    <w:link w:val="SprechblasentextZchn"/>
    <w:rsid w:val="00D1259E"/>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D1259E"/>
    <w:rPr>
      <w:rFonts w:ascii="Lucida Grande" w:hAnsi="Lucida Grande" w:cs="Lucida Grande"/>
      <w:sz w:val="18"/>
      <w:szCs w:val="18"/>
    </w:rPr>
  </w:style>
  <w:style w:type="character" w:styleId="Fett">
    <w:name w:val="Strong"/>
    <w:basedOn w:val="Absatz-Standardschriftart"/>
    <w:uiPriority w:val="22"/>
    <w:rsid w:val="00C03F98"/>
    <w:rPr>
      <w:b/>
    </w:rPr>
  </w:style>
  <w:style w:type="paragraph" w:styleId="Beschriftung">
    <w:name w:val="caption"/>
    <w:basedOn w:val="Standard"/>
    <w:next w:val="Standard"/>
    <w:unhideWhenUsed/>
    <w:qFormat/>
    <w:rsid w:val="006177A5"/>
    <w:pPr>
      <w:spacing w:after="200"/>
    </w:pPr>
    <w:rPr>
      <w:i/>
      <w:iCs/>
      <w:color w:val="1F497D" w:themeColor="text2"/>
      <w:sz w:val="18"/>
      <w:szCs w:val="18"/>
    </w:rPr>
  </w:style>
  <w:style w:type="paragraph" w:styleId="berarbeitung">
    <w:name w:val="Revision"/>
    <w:hidden/>
    <w:uiPriority w:val="71"/>
    <w:semiHidden/>
    <w:rsid w:val="00150EFC"/>
    <w:rPr>
      <w:rFonts w:ascii="Arial" w:hAnsi="Arial"/>
    </w:rPr>
  </w:style>
  <w:style w:type="paragraph" w:customStyle="1" w:styleId="Default">
    <w:name w:val="Default"/>
    <w:rsid w:val="001448E7"/>
    <w:pPr>
      <w:widowControl w:val="0"/>
      <w:autoSpaceDE w:val="0"/>
      <w:autoSpaceDN w:val="0"/>
      <w:adjustRightInd w:val="0"/>
    </w:pPr>
    <w:rPr>
      <w:rFonts w:ascii="Arial" w:hAnsi="Arial" w:cs="Arial"/>
      <w:color w:val="000000"/>
      <w:sz w:val="24"/>
      <w:szCs w:val="24"/>
    </w:rPr>
  </w:style>
  <w:style w:type="character" w:customStyle="1" w:styleId="apple-converted-space">
    <w:name w:val="apple-converted-space"/>
    <w:basedOn w:val="Absatz-Standardschriftart"/>
    <w:rsid w:val="002D54D0"/>
  </w:style>
  <w:style w:type="character" w:styleId="Kommentarzeichen">
    <w:name w:val="annotation reference"/>
    <w:basedOn w:val="Absatz-Standardschriftart"/>
    <w:semiHidden/>
    <w:unhideWhenUsed/>
    <w:rsid w:val="00F916BB"/>
    <w:rPr>
      <w:sz w:val="16"/>
      <w:szCs w:val="16"/>
    </w:rPr>
  </w:style>
  <w:style w:type="paragraph" w:styleId="Kommentartext">
    <w:name w:val="annotation text"/>
    <w:basedOn w:val="Standard"/>
    <w:link w:val="KommentartextZchn"/>
    <w:unhideWhenUsed/>
    <w:rsid w:val="00F916BB"/>
  </w:style>
  <w:style w:type="character" w:customStyle="1" w:styleId="KommentartextZchn">
    <w:name w:val="Kommentartext Zchn"/>
    <w:basedOn w:val="Absatz-Standardschriftart"/>
    <w:link w:val="Kommentartext"/>
    <w:rsid w:val="00F916BB"/>
    <w:rPr>
      <w:rFonts w:ascii="Arial" w:hAnsi="Arial"/>
    </w:rPr>
  </w:style>
  <w:style w:type="paragraph" w:styleId="Kommentarthema">
    <w:name w:val="annotation subject"/>
    <w:basedOn w:val="Kommentartext"/>
    <w:next w:val="Kommentartext"/>
    <w:link w:val="KommentarthemaZchn"/>
    <w:semiHidden/>
    <w:unhideWhenUsed/>
    <w:rsid w:val="00F916BB"/>
    <w:rPr>
      <w:b/>
      <w:bCs/>
    </w:rPr>
  </w:style>
  <w:style w:type="character" w:customStyle="1" w:styleId="KommentarthemaZchn">
    <w:name w:val="Kommentarthema Zchn"/>
    <w:basedOn w:val="KommentartextZchn"/>
    <w:link w:val="Kommentarthema"/>
    <w:semiHidden/>
    <w:rsid w:val="00F916BB"/>
    <w:rPr>
      <w:rFonts w:ascii="Arial" w:hAnsi="Arial"/>
      <w:b/>
      <w:bCs/>
    </w:rPr>
  </w:style>
  <w:style w:type="paragraph" w:styleId="Listenabsatz">
    <w:name w:val="List Paragraph"/>
    <w:basedOn w:val="Standard"/>
    <w:uiPriority w:val="34"/>
    <w:qFormat/>
    <w:rsid w:val="00DE4E7D"/>
    <w:pPr>
      <w:ind w:left="720"/>
    </w:pPr>
    <w:rPr>
      <w:rFonts w:ascii="Calibri" w:eastAsiaTheme="minorHAnsi" w:hAnsi="Calibri" w:cs="Calibri"/>
      <w:sz w:val="22"/>
      <w:szCs w:val="22"/>
      <w:lang w:eastAsia="en-US"/>
    </w:rPr>
  </w:style>
  <w:style w:type="character" w:customStyle="1" w:styleId="NichtaufgelsteErwhnung1">
    <w:name w:val="Nicht aufgelöste Erwähnung1"/>
    <w:basedOn w:val="Absatz-Standardschriftart"/>
    <w:uiPriority w:val="99"/>
    <w:semiHidden/>
    <w:unhideWhenUsed/>
    <w:rsid w:val="004A5392"/>
    <w:rPr>
      <w:color w:val="605E5C"/>
      <w:shd w:val="clear" w:color="auto" w:fill="E1DFDD"/>
    </w:rPr>
  </w:style>
  <w:style w:type="character" w:customStyle="1" w:styleId="KopfzeileZchn">
    <w:name w:val="Kopfzeile Zchn"/>
    <w:basedOn w:val="Absatz-Standardschriftart"/>
    <w:link w:val="Kopfzeile"/>
    <w:uiPriority w:val="99"/>
    <w:rsid w:val="009C136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65128">
      <w:bodyDiv w:val="1"/>
      <w:marLeft w:val="0"/>
      <w:marRight w:val="0"/>
      <w:marTop w:val="0"/>
      <w:marBottom w:val="0"/>
      <w:divBdr>
        <w:top w:val="none" w:sz="0" w:space="0" w:color="auto"/>
        <w:left w:val="none" w:sz="0" w:space="0" w:color="auto"/>
        <w:bottom w:val="none" w:sz="0" w:space="0" w:color="auto"/>
        <w:right w:val="none" w:sz="0" w:space="0" w:color="auto"/>
      </w:divBdr>
      <w:divsChild>
        <w:div w:id="1319771338">
          <w:marLeft w:val="0"/>
          <w:marRight w:val="0"/>
          <w:marTop w:val="0"/>
          <w:marBottom w:val="0"/>
          <w:divBdr>
            <w:top w:val="none" w:sz="0" w:space="0" w:color="auto"/>
            <w:left w:val="none" w:sz="0" w:space="0" w:color="auto"/>
            <w:bottom w:val="none" w:sz="0" w:space="0" w:color="auto"/>
            <w:right w:val="none" w:sz="0" w:space="0" w:color="auto"/>
          </w:divBdr>
          <w:divsChild>
            <w:div w:id="1702243964">
              <w:marLeft w:val="0"/>
              <w:marRight w:val="0"/>
              <w:marTop w:val="0"/>
              <w:marBottom w:val="0"/>
              <w:divBdr>
                <w:top w:val="none" w:sz="0" w:space="0" w:color="auto"/>
                <w:left w:val="none" w:sz="0" w:space="0" w:color="auto"/>
                <w:bottom w:val="none" w:sz="0" w:space="0" w:color="auto"/>
                <w:right w:val="none" w:sz="0" w:space="0" w:color="auto"/>
              </w:divBdr>
              <w:divsChild>
                <w:div w:id="595134163">
                  <w:marLeft w:val="0"/>
                  <w:marRight w:val="0"/>
                  <w:marTop w:val="0"/>
                  <w:marBottom w:val="0"/>
                  <w:divBdr>
                    <w:top w:val="none" w:sz="0" w:space="0" w:color="auto"/>
                    <w:left w:val="none" w:sz="0" w:space="0" w:color="auto"/>
                    <w:bottom w:val="none" w:sz="0" w:space="0" w:color="auto"/>
                    <w:right w:val="none" w:sz="0" w:space="0" w:color="auto"/>
                  </w:divBdr>
                  <w:divsChild>
                    <w:div w:id="103253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73898">
      <w:bodyDiv w:val="1"/>
      <w:marLeft w:val="0"/>
      <w:marRight w:val="0"/>
      <w:marTop w:val="0"/>
      <w:marBottom w:val="0"/>
      <w:divBdr>
        <w:top w:val="none" w:sz="0" w:space="0" w:color="auto"/>
        <w:left w:val="none" w:sz="0" w:space="0" w:color="auto"/>
        <w:bottom w:val="none" w:sz="0" w:space="0" w:color="auto"/>
        <w:right w:val="none" w:sz="0" w:space="0" w:color="auto"/>
      </w:divBdr>
    </w:div>
    <w:div w:id="704598896">
      <w:bodyDiv w:val="1"/>
      <w:marLeft w:val="0"/>
      <w:marRight w:val="0"/>
      <w:marTop w:val="0"/>
      <w:marBottom w:val="0"/>
      <w:divBdr>
        <w:top w:val="none" w:sz="0" w:space="0" w:color="auto"/>
        <w:left w:val="none" w:sz="0" w:space="0" w:color="auto"/>
        <w:bottom w:val="none" w:sz="0" w:space="0" w:color="auto"/>
        <w:right w:val="none" w:sz="0" w:space="0" w:color="auto"/>
      </w:divBdr>
      <w:divsChild>
        <w:div w:id="1198928215">
          <w:marLeft w:val="0"/>
          <w:marRight w:val="0"/>
          <w:marTop w:val="0"/>
          <w:marBottom w:val="0"/>
          <w:divBdr>
            <w:top w:val="none" w:sz="0" w:space="0" w:color="auto"/>
            <w:left w:val="none" w:sz="0" w:space="0" w:color="auto"/>
            <w:bottom w:val="none" w:sz="0" w:space="0" w:color="auto"/>
            <w:right w:val="none" w:sz="0" w:space="0" w:color="auto"/>
          </w:divBdr>
          <w:divsChild>
            <w:div w:id="1660422944">
              <w:marLeft w:val="0"/>
              <w:marRight w:val="0"/>
              <w:marTop w:val="0"/>
              <w:marBottom w:val="0"/>
              <w:divBdr>
                <w:top w:val="none" w:sz="0" w:space="0" w:color="auto"/>
                <w:left w:val="none" w:sz="0" w:space="0" w:color="auto"/>
                <w:bottom w:val="none" w:sz="0" w:space="0" w:color="auto"/>
                <w:right w:val="none" w:sz="0" w:space="0" w:color="auto"/>
              </w:divBdr>
            </w:div>
          </w:divsChild>
        </w:div>
        <w:div w:id="2088840480">
          <w:marLeft w:val="0"/>
          <w:marRight w:val="0"/>
          <w:marTop w:val="0"/>
          <w:marBottom w:val="0"/>
          <w:divBdr>
            <w:top w:val="none" w:sz="0" w:space="0" w:color="auto"/>
            <w:left w:val="none" w:sz="0" w:space="0" w:color="auto"/>
            <w:bottom w:val="none" w:sz="0" w:space="0" w:color="auto"/>
            <w:right w:val="none" w:sz="0" w:space="0" w:color="auto"/>
          </w:divBdr>
        </w:div>
      </w:divsChild>
    </w:div>
    <w:div w:id="920485775">
      <w:bodyDiv w:val="1"/>
      <w:marLeft w:val="0"/>
      <w:marRight w:val="0"/>
      <w:marTop w:val="0"/>
      <w:marBottom w:val="0"/>
      <w:divBdr>
        <w:top w:val="none" w:sz="0" w:space="0" w:color="auto"/>
        <w:left w:val="none" w:sz="0" w:space="0" w:color="auto"/>
        <w:bottom w:val="none" w:sz="0" w:space="0" w:color="auto"/>
        <w:right w:val="none" w:sz="0" w:space="0" w:color="auto"/>
      </w:divBdr>
    </w:div>
    <w:div w:id="1024593250">
      <w:bodyDiv w:val="1"/>
      <w:marLeft w:val="0"/>
      <w:marRight w:val="0"/>
      <w:marTop w:val="0"/>
      <w:marBottom w:val="0"/>
      <w:divBdr>
        <w:top w:val="none" w:sz="0" w:space="0" w:color="auto"/>
        <w:left w:val="none" w:sz="0" w:space="0" w:color="auto"/>
        <w:bottom w:val="none" w:sz="0" w:space="0" w:color="auto"/>
        <w:right w:val="none" w:sz="0" w:space="0" w:color="auto"/>
      </w:divBdr>
      <w:divsChild>
        <w:div w:id="1341421982">
          <w:marLeft w:val="0"/>
          <w:marRight w:val="0"/>
          <w:marTop w:val="0"/>
          <w:marBottom w:val="0"/>
          <w:divBdr>
            <w:top w:val="none" w:sz="0" w:space="0" w:color="auto"/>
            <w:left w:val="none" w:sz="0" w:space="0" w:color="auto"/>
            <w:bottom w:val="none" w:sz="0" w:space="0" w:color="auto"/>
            <w:right w:val="none" w:sz="0" w:space="0" w:color="auto"/>
          </w:divBdr>
          <w:divsChild>
            <w:div w:id="891960169">
              <w:marLeft w:val="0"/>
              <w:marRight w:val="0"/>
              <w:marTop w:val="0"/>
              <w:marBottom w:val="0"/>
              <w:divBdr>
                <w:top w:val="none" w:sz="0" w:space="0" w:color="auto"/>
                <w:left w:val="none" w:sz="0" w:space="0" w:color="auto"/>
                <w:bottom w:val="none" w:sz="0" w:space="0" w:color="auto"/>
                <w:right w:val="none" w:sz="0" w:space="0" w:color="auto"/>
              </w:divBdr>
              <w:divsChild>
                <w:div w:id="1471438803">
                  <w:marLeft w:val="0"/>
                  <w:marRight w:val="0"/>
                  <w:marTop w:val="0"/>
                  <w:marBottom w:val="0"/>
                  <w:divBdr>
                    <w:top w:val="none" w:sz="0" w:space="0" w:color="auto"/>
                    <w:left w:val="none" w:sz="0" w:space="0" w:color="auto"/>
                    <w:bottom w:val="none" w:sz="0" w:space="0" w:color="auto"/>
                    <w:right w:val="none" w:sz="0" w:space="0" w:color="auto"/>
                  </w:divBdr>
                  <w:divsChild>
                    <w:div w:id="68717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putzmeister.com"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8C5B2-018A-4D95-A98F-0AEFDB6DC73C}">
  <ds:schemaRefs>
    <ds:schemaRef ds:uri="http://schemas.openxmlformats.org/officeDocument/2006/bibliography"/>
  </ds:schemaRefs>
</ds:datastoreItem>
</file>

<file path=customXml/itemProps2.xml><?xml version="1.0" encoding="utf-8"?>
<ds:datastoreItem xmlns:ds="http://schemas.openxmlformats.org/officeDocument/2006/customXml" ds:itemID="{D497F2FD-BC7F-4BE1-857B-6014A9F0061C}">
  <ds:schemaRefs>
    <ds:schemaRef ds:uri="http://schemas.microsoft.com/office/2006/documentManagement/types"/>
    <ds:schemaRef ds:uri="6f7922bf-5033-4c70-b123-ac15641292d6"/>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8ef3d8bd-fb21-416a-b4bd-0f13f1d48744"/>
    <ds:schemaRef ds:uri="61e08b90-acf1-4669-9818-6087b5c76f1e"/>
    <ds:schemaRef ds:uri="http://www.w3.org/XML/1998/namespace"/>
    <ds:schemaRef ds:uri="http://purl.org/dc/dcmitype/"/>
  </ds:schemaRefs>
</ds:datastoreItem>
</file>

<file path=customXml/itemProps3.xml><?xml version="1.0" encoding="utf-8"?>
<ds:datastoreItem xmlns:ds="http://schemas.openxmlformats.org/officeDocument/2006/customXml" ds:itemID="{BCB79060-0F2A-4209-B597-46B0C2D4F10E}">
  <ds:schemaRefs>
    <ds:schemaRef ds:uri="http://schemas.microsoft.com/sharepoint/v3/contenttype/forms"/>
  </ds:schemaRefs>
</ds:datastoreItem>
</file>

<file path=customXml/itemProps4.xml><?xml version="1.0" encoding="utf-8"?>
<ds:datastoreItem xmlns:ds="http://schemas.openxmlformats.org/officeDocument/2006/customXml" ds:itemID="{310AECE3-E4F4-4A7A-8981-2A18D50A4801}"/>
</file>

<file path=docProps/app.xml><?xml version="1.0" encoding="utf-8"?>
<Properties xmlns="http://schemas.openxmlformats.org/officeDocument/2006/extended-properties" xmlns:vt="http://schemas.openxmlformats.org/officeDocument/2006/docPropsVTypes">
  <Template>Normal.dotm</Template>
  <TotalTime>0</TotalTime>
  <Pages>3</Pages>
  <Words>999</Words>
  <Characters>6297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7282</CharactersWithSpaces>
  <SharedDoc>false</SharedDoc>
  <HLinks>
    <vt:vector size="12" baseType="variant">
      <vt:variant>
        <vt:i4>2293869</vt:i4>
      </vt:variant>
      <vt:variant>
        <vt:i4>3</vt:i4>
      </vt:variant>
      <vt:variant>
        <vt:i4>0</vt:i4>
      </vt:variant>
      <vt:variant>
        <vt:i4>5</vt:i4>
      </vt:variant>
      <vt:variant>
        <vt:lpwstr>http://www.putzmeister.com/</vt:lpwstr>
      </vt:variant>
      <vt:variant>
        <vt:lpwstr/>
      </vt:variant>
      <vt:variant>
        <vt:i4>1966119</vt:i4>
      </vt:variant>
      <vt:variant>
        <vt:i4>0</vt:i4>
      </vt:variant>
      <vt:variant>
        <vt:i4>0</vt:i4>
      </vt:variant>
      <vt:variant>
        <vt:i4>5</vt:i4>
      </vt:variant>
      <vt:variant>
        <vt:lpwstr>mailto:marketing@putzmeister.com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 2030</dc:title>
  <dc:subject>Nachhaltigkeit, Putzmeister Strategie, Putzmeister Innovationen auf der bauma 2025</dc:subject>
  <dc:creator>Bernd Märkert</dc:creator>
  <cp:keywords/>
  <cp:lastModifiedBy>Märkert, Bernd</cp:lastModifiedBy>
  <cp:revision>3</cp:revision>
  <cp:lastPrinted>2025-02-05T06:17:00Z</cp:lastPrinted>
  <dcterms:created xsi:type="dcterms:W3CDTF">2025-02-05T06:17:00Z</dcterms:created>
  <dcterms:modified xsi:type="dcterms:W3CDTF">2025-02-05T06:17:00Z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